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D2" w:rsidRDefault="00A40ED2" w:rsidP="00A40ED2">
      <w:pPr>
        <w:pStyle w:val="Saludo"/>
        <w:jc w:val="center"/>
        <w:rPr>
          <w:lang w:val="es-AR"/>
        </w:rPr>
      </w:pPr>
      <w:r>
        <w:rPr>
          <w:lang w:val="es-AR"/>
        </w:rPr>
        <w:t>SEXTO GRADO</w:t>
      </w:r>
      <w:bookmarkStart w:id="0" w:name="_GoBack"/>
      <w:bookmarkEnd w:id="0"/>
    </w:p>
    <w:p w:rsidR="004A0E62" w:rsidRDefault="004A0E62" w:rsidP="004A0E62">
      <w:pPr>
        <w:jc w:val="center"/>
        <w:rPr>
          <w:lang w:val="es-AR"/>
        </w:rPr>
      </w:pPr>
      <w:r>
        <w:rPr>
          <w:lang w:val="es-AR"/>
        </w:rPr>
        <w:t>“YO SI ME ACUERDO”</w:t>
      </w:r>
    </w:p>
    <w:p w:rsidR="004A0E62" w:rsidRDefault="00A40ED2" w:rsidP="00C66EC1">
      <w:pPr>
        <w:pStyle w:val="Saludo"/>
        <w:numPr>
          <w:ilvl w:val="0"/>
          <w:numId w:val="11"/>
        </w:numPr>
        <w:spacing w:after="0"/>
        <w:rPr>
          <w:lang w:val="es-AR"/>
        </w:rPr>
      </w:pPr>
      <w:r w:rsidRPr="004A0E62">
        <w:rPr>
          <w:lang w:val="es-AR"/>
        </w:rPr>
        <w:t xml:space="preserve">TE PROPONGO COMO OBJETIVO: </w:t>
      </w:r>
      <w:r w:rsidR="004A0E62" w:rsidRPr="004A0E62">
        <w:rPr>
          <w:lang w:val="es-AR"/>
        </w:rPr>
        <w:t>RECORDAR EL SIGNIFIC</w:t>
      </w:r>
      <w:r w:rsidR="004A0E62" w:rsidRPr="004A0E62">
        <w:rPr>
          <w:lang w:val="es-AR"/>
        </w:rPr>
        <w:t>ADO DE LA PALABRA “</w:t>
      </w:r>
      <w:r w:rsidR="004A0E62" w:rsidRPr="004A0E62">
        <w:rPr>
          <w:lang w:val="es-AR"/>
        </w:rPr>
        <w:t>FOLKLORE</w:t>
      </w:r>
      <w:r w:rsidR="004A0E62" w:rsidRPr="004A0E62">
        <w:rPr>
          <w:lang w:val="es-AR"/>
        </w:rPr>
        <w:t>”</w:t>
      </w:r>
      <w:r w:rsidR="004A0E62" w:rsidRPr="004A0E62">
        <w:rPr>
          <w:lang w:val="es-AR"/>
        </w:rPr>
        <w:t>, A PARTIR DE SU</w:t>
      </w:r>
      <w:r w:rsidR="004A0E62" w:rsidRPr="004A0E62">
        <w:rPr>
          <w:lang w:val="es-AR"/>
        </w:rPr>
        <w:t xml:space="preserve"> RELACIÓN CON LA VIDA COTIDIANA Y COMPRENDER SU RELACIÓN CON EL</w:t>
      </w:r>
      <w:r w:rsidR="004A0E62" w:rsidRPr="004A0E62">
        <w:rPr>
          <w:lang w:val="es-AR"/>
        </w:rPr>
        <w:t xml:space="preserve"> “EMBLEMA</w:t>
      </w:r>
      <w:r w:rsidR="004A0E62" w:rsidRPr="004A0E62">
        <w:rPr>
          <w:lang w:val="es-AR"/>
        </w:rPr>
        <w:t xml:space="preserve"> DEL FOLKLORE”, </w:t>
      </w:r>
      <w:r w:rsidR="004A0E62">
        <w:rPr>
          <w:lang w:val="es-AR"/>
        </w:rPr>
        <w:t>TENIENDO EN CUENTA SUS MANIFESTACIONES PRÁCTICAS.</w:t>
      </w:r>
    </w:p>
    <w:p w:rsidR="004A0E62" w:rsidRPr="004A0E62" w:rsidRDefault="004A0E62" w:rsidP="004A0E62">
      <w:pPr>
        <w:rPr>
          <w:lang w:val="es-AR"/>
        </w:rPr>
      </w:pPr>
    </w:p>
    <w:p w:rsidR="00A40ED2" w:rsidRDefault="00A40ED2" w:rsidP="00A40ED2">
      <w:pPr>
        <w:rPr>
          <w:lang w:val="es-AR"/>
        </w:rPr>
      </w:pPr>
      <w:r>
        <w:rPr>
          <w:lang w:val="es-AR"/>
        </w:rPr>
        <w:t>ACTIVIDADES:</w:t>
      </w:r>
    </w:p>
    <w:p w:rsidR="004A0E62" w:rsidRDefault="004A0E62" w:rsidP="004A0E62">
      <w:pPr>
        <w:pStyle w:val="Prrafodelista"/>
        <w:numPr>
          <w:ilvl w:val="0"/>
          <w:numId w:val="12"/>
        </w:numPr>
        <w:rPr>
          <w:lang w:val="es-AR"/>
        </w:rPr>
      </w:pPr>
      <w:r>
        <w:rPr>
          <w:lang w:val="es-AR"/>
        </w:rPr>
        <w:t>Lee con atención el siguiente material:</w:t>
      </w:r>
    </w:p>
    <w:p w:rsidR="004A0E62" w:rsidRPr="004A0E62" w:rsidRDefault="004A0E62" w:rsidP="004A0E62">
      <w:pPr>
        <w:rPr>
          <w:u w:val="wave"/>
          <w:lang w:val="es-AR"/>
        </w:rPr>
      </w:pPr>
      <w:r w:rsidRPr="004A0E62">
        <w:rPr>
          <w:u w:val="wave"/>
          <w:lang w:val="es-AR"/>
        </w:rPr>
        <w:t>ALGUNAS DEFINICIONES EN TORNO AL FOLKLORE</w:t>
      </w:r>
    </w:p>
    <w:p w:rsidR="004A0E62" w:rsidRPr="004A0E62" w:rsidRDefault="004A0E62" w:rsidP="004A0E62">
      <w:pPr>
        <w:rPr>
          <w:lang w:val="es-AR"/>
        </w:rPr>
      </w:pPr>
      <w:r w:rsidRPr="004A0E62">
        <w:rPr>
          <w:lang w:val="es-AR"/>
        </w:rPr>
        <w:t>La palabra Folklore fue propuesta por Williams Jonh Thoms en su ya famosa carta a la revista The Athenaeum de Londrés, publicada el 22 de agosto de 1846. Con este nuevo término procuraba sustituir antiguas expresiones.</w:t>
      </w:r>
    </w:p>
    <w:p w:rsidR="004A0E62" w:rsidRPr="004A0E62" w:rsidRDefault="004A0E62" w:rsidP="004A0E62">
      <w:pPr>
        <w:rPr>
          <w:u w:val="single"/>
          <w:lang w:val="es-AR"/>
        </w:rPr>
      </w:pPr>
      <w:r w:rsidRPr="004A0E62">
        <w:rPr>
          <w:lang w:val="es-AR"/>
        </w:rPr>
        <w:t xml:space="preserve">Etimológicamente, la palabra anglosajona </w:t>
      </w:r>
      <w:r w:rsidRPr="004A0E62">
        <w:rPr>
          <w:b/>
          <w:i/>
          <w:lang w:val="es-AR"/>
        </w:rPr>
        <w:t>folk</w:t>
      </w:r>
      <w:r w:rsidRPr="004A0E62">
        <w:rPr>
          <w:lang w:val="es-AR"/>
        </w:rPr>
        <w:t xml:space="preserve"> significa </w:t>
      </w:r>
      <w:r w:rsidRPr="004A0E62">
        <w:rPr>
          <w:u w:val="single"/>
          <w:lang w:val="es-AR"/>
        </w:rPr>
        <w:t>“pueblo”, “gente</w:t>
      </w:r>
      <w:r w:rsidRPr="004A0E62">
        <w:rPr>
          <w:lang w:val="es-AR"/>
        </w:rPr>
        <w:t xml:space="preserve">”, y el término </w:t>
      </w:r>
      <w:r w:rsidRPr="004A0E62">
        <w:rPr>
          <w:b/>
          <w:i/>
          <w:lang w:val="es-AR"/>
        </w:rPr>
        <w:t>lore</w:t>
      </w:r>
      <w:r w:rsidRPr="004A0E62">
        <w:rPr>
          <w:lang w:val="es-AR"/>
        </w:rPr>
        <w:t>, del mismo origen, “</w:t>
      </w:r>
      <w:r w:rsidRPr="004A0E62">
        <w:rPr>
          <w:u w:val="single"/>
          <w:lang w:val="es-AR"/>
        </w:rPr>
        <w:t>saber</w:t>
      </w:r>
      <w:r w:rsidRPr="004A0E62">
        <w:rPr>
          <w:lang w:val="es-AR"/>
        </w:rPr>
        <w:t>”. Es decir “</w:t>
      </w:r>
      <w:r w:rsidRPr="004A0E62">
        <w:rPr>
          <w:u w:val="single"/>
          <w:lang w:val="es-AR"/>
        </w:rPr>
        <w:t>el saber del pueblo”.</w:t>
      </w:r>
      <w:r w:rsidRPr="004A0E62">
        <w:rPr>
          <w:lang w:val="es-AR"/>
        </w:rPr>
        <w:t xml:space="preserve"> De allí surge el concepto de la palabra: “Es el saber tradicional, de las clases populares de las naciones civilizadas” </w:t>
      </w:r>
      <w:r w:rsidRPr="004A0E62">
        <w:rPr>
          <w:u w:val="single"/>
          <w:lang w:val="es-AR"/>
        </w:rPr>
        <w:t>involucra los usos, costumbres, creencias, supersticiones, coplas, refranes, fiestas, ceremonias, música, danzas, poesía, artesanías, medios de transporte, vivienda, vestimenta, leyendas, de un pueblo.</w:t>
      </w:r>
    </w:p>
    <w:p w:rsidR="004A0E62" w:rsidRPr="004A0E62" w:rsidRDefault="004A0E62" w:rsidP="004A0E62">
      <w:pPr>
        <w:rPr>
          <w:lang w:val="es-AR"/>
        </w:rPr>
      </w:pPr>
      <w:r w:rsidRPr="004A0E62">
        <w:rPr>
          <w:lang w:val="es-AR"/>
        </w:rPr>
        <w:t>Se considera que involucra a las sociales populares, no ilustradas, a los dueños de la sabiduría popular, a los grupos que no están en contacto continuo con los centros poblados, siendo imprescindible que estén arraigados en el lugar de que se trate desde varias generaciones atrás, es decir que sus conocimientos los hayan recibido de sus mayores por transmisión oral y sean populares y colectivizados.</w:t>
      </w:r>
    </w:p>
    <w:p w:rsidR="004A0E62" w:rsidRPr="004A0E62" w:rsidRDefault="004A0E62" w:rsidP="004A0E62">
      <w:pPr>
        <w:rPr>
          <w:u w:val="wave"/>
          <w:lang w:val="es-AR"/>
        </w:rPr>
      </w:pPr>
      <w:r w:rsidRPr="004A0E62">
        <w:rPr>
          <w:u w:val="wave"/>
          <w:lang w:val="es-AR"/>
        </w:rPr>
        <w:t>EMBLEMA DEL FOLKLORE</w:t>
      </w:r>
    </w:p>
    <w:p w:rsidR="004A0E62" w:rsidRPr="004A0E62" w:rsidRDefault="004A0E62" w:rsidP="004A0E62">
      <w:pPr>
        <w:rPr>
          <w:lang w:val="es-AR"/>
        </w:rPr>
      </w:pPr>
      <w:r w:rsidRPr="004A0E62">
        <w:rPr>
          <w:lang w:val="es-AR"/>
        </w:rPr>
        <w:t xml:space="preserve"> </w:t>
      </w:r>
    </w:p>
    <w:p w:rsidR="004A0E62" w:rsidRPr="004A0E62" w:rsidRDefault="004A0E62" w:rsidP="004A0E62">
      <w:pPr>
        <w:rPr>
          <w:lang w:val="es-AR"/>
        </w:rPr>
      </w:pPr>
      <w:r w:rsidRPr="004A0E62">
        <w:rPr>
          <w:lang w:val="es-AR"/>
        </w:rPr>
        <w:t xml:space="preserve">Se quiere representar la disciplina folklórica en un </w:t>
      </w:r>
      <w:r w:rsidRPr="004A0E62">
        <w:rPr>
          <w:b/>
          <w:lang w:val="es-AR"/>
        </w:rPr>
        <w:t>árbol</w:t>
      </w:r>
      <w:r w:rsidRPr="004A0E62">
        <w:rPr>
          <w:lang w:val="es-AR"/>
        </w:rPr>
        <w:t xml:space="preserve"> por su antiguo y hondo simbolismo; como el árbol, el folklore </w:t>
      </w:r>
      <w:r w:rsidRPr="004A0E62">
        <w:rPr>
          <w:b/>
          <w:lang w:val="es-AR"/>
        </w:rPr>
        <w:t>hunde sus raíces</w:t>
      </w:r>
      <w:r w:rsidRPr="004A0E62">
        <w:rPr>
          <w:lang w:val="es-AR"/>
        </w:rPr>
        <w:t xml:space="preserve"> en la tierra nutricia, es decir </w:t>
      </w:r>
      <w:r w:rsidRPr="004A0E62">
        <w:rPr>
          <w:b/>
          <w:lang w:val="es-AR"/>
        </w:rPr>
        <w:t>en la Tradición.</w:t>
      </w:r>
      <w:r w:rsidRPr="004A0E62">
        <w:rPr>
          <w:lang w:val="es-AR"/>
        </w:rPr>
        <w:t xml:space="preserve"> Extiende </w:t>
      </w:r>
      <w:r w:rsidRPr="004A0E62">
        <w:rPr>
          <w:b/>
          <w:lang w:val="es-AR"/>
        </w:rPr>
        <w:t>tres ramas hacia un lado y una hacia el otro</w:t>
      </w:r>
      <w:r w:rsidRPr="004A0E62">
        <w:rPr>
          <w:lang w:val="es-AR"/>
        </w:rPr>
        <w:t xml:space="preserve">. Las primeras </w:t>
      </w:r>
      <w:r w:rsidRPr="004A0E62">
        <w:rPr>
          <w:b/>
          <w:lang w:val="es-AR"/>
        </w:rPr>
        <w:t xml:space="preserve">representan el pensamiento, el sentimiento y la imaginación del pueblo, </w:t>
      </w:r>
      <w:r w:rsidRPr="004A0E62">
        <w:rPr>
          <w:lang w:val="es-AR"/>
        </w:rPr>
        <w:t xml:space="preserve">y, la cuarta, </w:t>
      </w:r>
      <w:r w:rsidRPr="004A0E62">
        <w:rPr>
          <w:b/>
          <w:lang w:val="es-AR"/>
        </w:rPr>
        <w:t>la obra de sus manos</w:t>
      </w:r>
      <w:r w:rsidRPr="004A0E62">
        <w:rPr>
          <w:lang w:val="es-AR"/>
        </w:rPr>
        <w:t xml:space="preserve">. Una banda envuelve al tronco y a las ramas, con la </w:t>
      </w:r>
      <w:r w:rsidRPr="004A0E62">
        <w:rPr>
          <w:b/>
          <w:lang w:val="es-AR"/>
        </w:rPr>
        <w:t>inscripción</w:t>
      </w:r>
      <w:r w:rsidRPr="004A0E62">
        <w:rPr>
          <w:lang w:val="es-AR"/>
        </w:rPr>
        <w:t>: "</w:t>
      </w:r>
      <w:r w:rsidRPr="004A0E62">
        <w:rPr>
          <w:b/>
          <w:lang w:val="es-AR"/>
        </w:rPr>
        <w:t>Qué y cómo el pueblo piensa, siente, imagina y obra</w:t>
      </w:r>
      <w:r>
        <w:rPr>
          <w:b/>
          <w:lang w:val="es-AR"/>
        </w:rPr>
        <w:t>”</w:t>
      </w:r>
      <w:r w:rsidRPr="004A0E62">
        <w:rPr>
          <w:lang w:val="es-AR"/>
        </w:rPr>
        <w:t>. Las pocas hojas del árbol expresan la juventud primaveral de la ciencia. Las palomas: la unión de lo espiritual y lo material en el amplio cuadro del folklore.</w:t>
      </w:r>
    </w:p>
    <w:p w:rsidR="004A0E62" w:rsidRPr="004A0E62" w:rsidRDefault="004A0E62" w:rsidP="004A0E62">
      <w:pPr>
        <w:rPr>
          <w:lang w:val="es-AR"/>
        </w:rPr>
      </w:pPr>
      <w:r w:rsidRPr="004A0E62">
        <w:rPr>
          <w:lang w:val="es-AR"/>
        </w:rPr>
        <w:t>Ideado por Don Rafael Jijena Sánchez, lo realizó el pintor Guillermo Buitrago en 1939.</w:t>
      </w:r>
    </w:p>
    <w:p w:rsidR="004A0E62" w:rsidRPr="004A0E62" w:rsidRDefault="004A0E62" w:rsidP="004A0E62">
      <w:pPr>
        <w:rPr>
          <w:lang w:val="es-AR"/>
        </w:rPr>
      </w:pPr>
      <w:r w:rsidRPr="004A0E62">
        <w:rPr>
          <w:lang w:val="es-AR"/>
        </w:rPr>
        <w:t>Fue aprobado por el Primer Congreso Nacional del Folklore en 1948 como insignia de los folkloristas argentinos.</w:t>
      </w:r>
    </w:p>
    <w:p w:rsidR="004A0E62" w:rsidRDefault="004A0E62" w:rsidP="004A0E62">
      <w:pPr>
        <w:jc w:val="center"/>
        <w:rPr>
          <w:lang w:val="es-AR"/>
        </w:rPr>
      </w:pPr>
      <w:r>
        <w:rPr>
          <w:noProof/>
        </w:rPr>
        <w:lastRenderedPageBreak/>
        <w:drawing>
          <wp:inline distT="0" distB="0" distL="0" distR="0" wp14:anchorId="6D00E172">
            <wp:extent cx="1591310" cy="2273935"/>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2273935"/>
                    </a:xfrm>
                    <a:prstGeom prst="rect">
                      <a:avLst/>
                    </a:prstGeom>
                    <a:noFill/>
                  </pic:spPr>
                </pic:pic>
              </a:graphicData>
            </a:graphic>
          </wp:inline>
        </w:drawing>
      </w:r>
    </w:p>
    <w:p w:rsidR="004A0E62" w:rsidRDefault="004A0E62" w:rsidP="00B42428">
      <w:pPr>
        <w:rPr>
          <w:lang w:val="es-AR"/>
        </w:rPr>
      </w:pPr>
    </w:p>
    <w:p w:rsidR="004A0E62" w:rsidRDefault="004A0E62" w:rsidP="00B42428">
      <w:pPr>
        <w:rPr>
          <w:lang w:val="es-AR"/>
        </w:rPr>
      </w:pPr>
      <w:r>
        <w:rPr>
          <w:lang w:val="es-AR"/>
        </w:rPr>
        <w:t>2 – Responde las siguientes preguntas:</w:t>
      </w:r>
    </w:p>
    <w:p w:rsidR="004A0E62" w:rsidRPr="004A0E62" w:rsidRDefault="004A0E62" w:rsidP="004A0E62">
      <w:pPr>
        <w:numPr>
          <w:ilvl w:val="0"/>
          <w:numId w:val="13"/>
        </w:numPr>
        <w:spacing w:after="300" w:line="276" w:lineRule="auto"/>
        <w:contextualSpacing/>
        <w:jc w:val="both"/>
        <w:rPr>
          <w:color w:val="323E4F" w:themeColor="text2" w:themeShade="BF"/>
          <w:lang w:val="es-AR"/>
        </w:rPr>
      </w:pPr>
      <w:r w:rsidRPr="004A0E62">
        <w:rPr>
          <w:color w:val="323E4F" w:themeColor="text2" w:themeShade="BF"/>
          <w:lang w:val="es-AR"/>
        </w:rPr>
        <w:t>¿Qué signif</w:t>
      </w:r>
      <w:r>
        <w:rPr>
          <w:color w:val="323E4F" w:themeColor="text2" w:themeShade="BF"/>
          <w:lang w:val="es-AR"/>
        </w:rPr>
        <w:t>ica para vos que el Folklore es</w:t>
      </w:r>
      <w:r w:rsidRPr="004A0E62">
        <w:rPr>
          <w:color w:val="323E4F" w:themeColor="text2" w:themeShade="BF"/>
          <w:lang w:val="es-AR"/>
        </w:rPr>
        <w:t xml:space="preserve"> “</w:t>
      </w:r>
      <w:r w:rsidRPr="004A0E62">
        <w:rPr>
          <w:color w:val="323E4F" w:themeColor="text2" w:themeShade="BF"/>
          <w:lang w:val="es-AR"/>
        </w:rPr>
        <w:t>el saber tradicional del pueblo”?</w:t>
      </w:r>
    </w:p>
    <w:p w:rsidR="004A0E62" w:rsidRPr="004A0E62" w:rsidRDefault="004A0E62" w:rsidP="004A0E62">
      <w:pPr>
        <w:numPr>
          <w:ilvl w:val="0"/>
          <w:numId w:val="13"/>
        </w:numPr>
        <w:spacing w:after="300" w:line="276" w:lineRule="auto"/>
        <w:contextualSpacing/>
        <w:jc w:val="both"/>
        <w:rPr>
          <w:color w:val="323E4F" w:themeColor="text2" w:themeShade="BF"/>
          <w:lang w:val="es-AR"/>
        </w:rPr>
      </w:pPr>
      <w:r w:rsidRPr="004A0E62">
        <w:rPr>
          <w:color w:val="323E4F" w:themeColor="text2" w:themeShade="BF"/>
          <w:lang w:val="es-AR"/>
        </w:rPr>
        <w:t>¿Qué ejemplos darías sobre tu pueblo de:</w:t>
      </w:r>
    </w:p>
    <w:p w:rsidR="004A0E62" w:rsidRPr="004A0E62" w:rsidRDefault="004A0E62" w:rsidP="004A0E62">
      <w:pPr>
        <w:numPr>
          <w:ilvl w:val="0"/>
          <w:numId w:val="14"/>
        </w:numPr>
        <w:spacing w:after="300" w:line="276" w:lineRule="auto"/>
        <w:contextualSpacing/>
        <w:jc w:val="both"/>
        <w:rPr>
          <w:color w:val="323E4F" w:themeColor="text2" w:themeShade="BF"/>
          <w:lang w:val="es-AR"/>
        </w:rPr>
      </w:pPr>
      <w:r w:rsidRPr="004A0E62">
        <w:rPr>
          <w:color w:val="323E4F" w:themeColor="text2" w:themeShade="BF"/>
          <w:lang w:val="es-AR"/>
        </w:rPr>
        <w:t>Usos y costumbres:</w:t>
      </w:r>
    </w:p>
    <w:p w:rsidR="004A0E62" w:rsidRPr="004A0E62" w:rsidRDefault="004A0E62" w:rsidP="004A0E62">
      <w:pPr>
        <w:numPr>
          <w:ilvl w:val="0"/>
          <w:numId w:val="14"/>
        </w:numPr>
        <w:spacing w:after="300" w:line="276" w:lineRule="auto"/>
        <w:contextualSpacing/>
        <w:jc w:val="both"/>
        <w:rPr>
          <w:color w:val="323E4F" w:themeColor="text2" w:themeShade="BF"/>
          <w:lang w:val="es-AR"/>
        </w:rPr>
      </w:pPr>
      <w:r w:rsidRPr="004A0E62">
        <w:rPr>
          <w:color w:val="323E4F" w:themeColor="text2" w:themeShade="BF"/>
          <w:lang w:val="es-AR"/>
        </w:rPr>
        <w:t>Creencias:</w:t>
      </w:r>
    </w:p>
    <w:p w:rsidR="004A0E62" w:rsidRPr="004A0E62" w:rsidRDefault="004A0E62" w:rsidP="004A0E62">
      <w:pPr>
        <w:numPr>
          <w:ilvl w:val="0"/>
          <w:numId w:val="14"/>
        </w:numPr>
        <w:spacing w:after="300" w:line="276" w:lineRule="auto"/>
        <w:contextualSpacing/>
        <w:jc w:val="both"/>
        <w:rPr>
          <w:color w:val="323E4F" w:themeColor="text2" w:themeShade="BF"/>
          <w:lang w:val="es-AR"/>
        </w:rPr>
      </w:pPr>
      <w:r w:rsidRPr="004A0E62">
        <w:rPr>
          <w:color w:val="323E4F" w:themeColor="text2" w:themeShade="BF"/>
          <w:lang w:val="es-AR"/>
        </w:rPr>
        <w:t>Fiestas y celebraciones:</w:t>
      </w:r>
    </w:p>
    <w:p w:rsidR="004A0E62" w:rsidRPr="004A0E62" w:rsidRDefault="004A0E62" w:rsidP="004A0E62">
      <w:pPr>
        <w:numPr>
          <w:ilvl w:val="0"/>
          <w:numId w:val="14"/>
        </w:numPr>
        <w:spacing w:after="300" w:line="276" w:lineRule="auto"/>
        <w:contextualSpacing/>
        <w:jc w:val="both"/>
        <w:rPr>
          <w:color w:val="323E4F" w:themeColor="text2" w:themeShade="BF"/>
          <w:lang w:val="es-AR"/>
        </w:rPr>
      </w:pPr>
      <w:r w:rsidRPr="004A0E62">
        <w:rPr>
          <w:color w:val="323E4F" w:themeColor="text2" w:themeShade="BF"/>
          <w:lang w:val="es-AR"/>
        </w:rPr>
        <w:t>Danzas:</w:t>
      </w:r>
    </w:p>
    <w:p w:rsidR="004A0E62" w:rsidRPr="004A0E62" w:rsidRDefault="004A0E62" w:rsidP="004A0E62">
      <w:pPr>
        <w:numPr>
          <w:ilvl w:val="0"/>
          <w:numId w:val="14"/>
        </w:numPr>
        <w:spacing w:after="300" w:line="276" w:lineRule="auto"/>
        <w:contextualSpacing/>
        <w:jc w:val="both"/>
        <w:rPr>
          <w:color w:val="323E4F" w:themeColor="text2" w:themeShade="BF"/>
          <w:lang w:val="es-AR"/>
        </w:rPr>
      </w:pPr>
      <w:r w:rsidRPr="004A0E62">
        <w:rPr>
          <w:color w:val="323E4F" w:themeColor="text2" w:themeShade="BF"/>
          <w:lang w:val="es-AR"/>
        </w:rPr>
        <w:t>Artesanías:</w:t>
      </w:r>
    </w:p>
    <w:p w:rsidR="004A0E62" w:rsidRPr="004A0E62" w:rsidRDefault="004A0E62" w:rsidP="004A0E62">
      <w:pPr>
        <w:numPr>
          <w:ilvl w:val="0"/>
          <w:numId w:val="14"/>
        </w:numPr>
        <w:spacing w:after="300" w:line="276" w:lineRule="auto"/>
        <w:contextualSpacing/>
        <w:jc w:val="both"/>
        <w:rPr>
          <w:color w:val="323E4F" w:themeColor="text2" w:themeShade="BF"/>
          <w:lang w:val="es-AR"/>
        </w:rPr>
      </w:pPr>
      <w:r w:rsidRPr="004A0E62">
        <w:rPr>
          <w:color w:val="323E4F" w:themeColor="text2" w:themeShade="BF"/>
          <w:lang w:val="es-AR"/>
        </w:rPr>
        <w:t>Música</w:t>
      </w:r>
    </w:p>
    <w:p w:rsidR="004A0E62" w:rsidRPr="004A0E62" w:rsidRDefault="004A0E62" w:rsidP="004A0E62">
      <w:pPr>
        <w:numPr>
          <w:ilvl w:val="0"/>
          <w:numId w:val="13"/>
        </w:numPr>
        <w:spacing w:after="300" w:line="276" w:lineRule="auto"/>
        <w:contextualSpacing/>
        <w:jc w:val="both"/>
        <w:rPr>
          <w:color w:val="323E4F" w:themeColor="text2" w:themeShade="BF"/>
          <w:lang w:val="es-AR"/>
        </w:rPr>
      </w:pPr>
      <w:r w:rsidRPr="004A0E62">
        <w:rPr>
          <w:color w:val="323E4F" w:themeColor="text2" w:themeShade="BF"/>
          <w:lang w:val="es-AR"/>
        </w:rPr>
        <w:t>¿Quiénes pensás, son los dueños de la sabiduría popular de un pueblo?</w:t>
      </w:r>
    </w:p>
    <w:p w:rsidR="004A0E62" w:rsidRPr="004A0E62" w:rsidRDefault="004A0E62" w:rsidP="004A0E62">
      <w:pPr>
        <w:numPr>
          <w:ilvl w:val="0"/>
          <w:numId w:val="13"/>
        </w:numPr>
        <w:spacing w:after="300" w:line="276" w:lineRule="auto"/>
        <w:contextualSpacing/>
        <w:jc w:val="both"/>
        <w:rPr>
          <w:color w:val="323E4F" w:themeColor="text2" w:themeShade="BF"/>
          <w:lang w:val="es-AR"/>
        </w:rPr>
      </w:pPr>
      <w:r w:rsidRPr="004A0E62">
        <w:rPr>
          <w:color w:val="323E4F" w:themeColor="text2" w:themeShade="BF"/>
          <w:lang w:val="es-AR"/>
        </w:rPr>
        <w:t>Las raíces del Árbol del Emblema se hunden en LA TRADICIÓN, pero… ¿Qué es LA TRADICIÓN DE UN PUEBLO?</w:t>
      </w:r>
    </w:p>
    <w:p w:rsidR="004A0E62" w:rsidRDefault="004A0E62" w:rsidP="004A0E62">
      <w:pPr>
        <w:numPr>
          <w:ilvl w:val="0"/>
          <w:numId w:val="13"/>
        </w:numPr>
        <w:spacing w:after="300" w:line="276" w:lineRule="auto"/>
        <w:contextualSpacing/>
        <w:jc w:val="both"/>
        <w:rPr>
          <w:color w:val="323E4F" w:themeColor="text2" w:themeShade="BF"/>
          <w:lang w:val="es-AR"/>
        </w:rPr>
      </w:pPr>
      <w:r w:rsidRPr="004A0E62">
        <w:rPr>
          <w:color w:val="323E4F" w:themeColor="text2" w:themeShade="BF"/>
          <w:lang w:val="es-AR"/>
        </w:rPr>
        <w:t>¿Qué te parece significa “lo qué piensa, siente, imagina y obra tu pueblo? ¿Por qué crees que esto nos une y nos da una identidad compartida?</w:t>
      </w:r>
    </w:p>
    <w:p w:rsidR="004A0E62" w:rsidRDefault="004A0E62" w:rsidP="004A0E62">
      <w:pPr>
        <w:spacing w:after="300" w:line="276" w:lineRule="auto"/>
        <w:contextualSpacing/>
        <w:jc w:val="both"/>
        <w:rPr>
          <w:color w:val="323E4F" w:themeColor="text2" w:themeShade="BF"/>
          <w:lang w:val="es-AR"/>
        </w:rPr>
      </w:pPr>
      <w:r>
        <w:rPr>
          <w:color w:val="323E4F" w:themeColor="text2" w:themeShade="BF"/>
          <w:lang w:val="es-AR"/>
        </w:rPr>
        <w:t>3 -  A partir de la Lectura y de las preguntas de la actividad anterior, elabora tu definición de:</w:t>
      </w:r>
    </w:p>
    <w:p w:rsidR="004A0E62" w:rsidRDefault="004A0E62" w:rsidP="004A0E62">
      <w:pPr>
        <w:spacing w:after="300" w:line="276" w:lineRule="auto"/>
        <w:contextualSpacing/>
        <w:jc w:val="both"/>
        <w:rPr>
          <w:b/>
          <w:color w:val="323E4F" w:themeColor="text2" w:themeShade="BF"/>
          <w:lang w:val="es-AR"/>
        </w:rPr>
      </w:pPr>
      <w:r w:rsidRPr="004A0E62">
        <w:rPr>
          <w:b/>
          <w:color w:val="323E4F" w:themeColor="text2" w:themeShade="BF"/>
          <w:lang w:val="es-AR"/>
        </w:rPr>
        <w:t>FOLKLORE</w:t>
      </w:r>
      <w:r>
        <w:rPr>
          <w:b/>
          <w:color w:val="323E4F" w:themeColor="text2" w:themeShade="BF"/>
          <w:lang w:val="es-AR"/>
        </w:rPr>
        <w:t xml:space="preserve">. </w:t>
      </w:r>
    </w:p>
    <w:p w:rsidR="004A0E62" w:rsidRPr="004A0E62" w:rsidRDefault="004A0E62" w:rsidP="004A0E62">
      <w:pPr>
        <w:spacing w:after="300" w:line="276" w:lineRule="auto"/>
        <w:contextualSpacing/>
        <w:jc w:val="both"/>
        <w:rPr>
          <w:color w:val="323E4F" w:themeColor="text2" w:themeShade="BF"/>
          <w:lang w:val="es-AR"/>
        </w:rPr>
      </w:pPr>
      <w:r>
        <w:rPr>
          <w:color w:val="323E4F" w:themeColor="text2" w:themeShade="BF"/>
          <w:lang w:val="es-AR"/>
        </w:rPr>
        <w:t xml:space="preserve">       Luego realiza un dibujo en el cuál incluyas ambas definiciones trabajadas.</w:t>
      </w:r>
    </w:p>
    <w:p w:rsidR="004A0E62" w:rsidRPr="004A0E62" w:rsidRDefault="004A0E62" w:rsidP="004A0E62">
      <w:pPr>
        <w:spacing w:after="300" w:line="276" w:lineRule="auto"/>
        <w:contextualSpacing/>
        <w:jc w:val="both"/>
        <w:rPr>
          <w:color w:val="323E4F" w:themeColor="text2" w:themeShade="BF"/>
          <w:lang w:val="es-AR"/>
        </w:rPr>
      </w:pPr>
    </w:p>
    <w:p w:rsidR="004A0E62" w:rsidRDefault="004A0E62" w:rsidP="00B42428">
      <w:pPr>
        <w:rPr>
          <w:lang w:val="es-AR"/>
        </w:rPr>
      </w:pPr>
    </w:p>
    <w:p w:rsidR="004A0E62" w:rsidRDefault="004A0E62" w:rsidP="00B42428">
      <w:pPr>
        <w:rPr>
          <w:lang w:val="es-AR"/>
        </w:rPr>
      </w:pPr>
    </w:p>
    <w:p w:rsidR="004A0E62" w:rsidRDefault="004A0E62" w:rsidP="00B42428">
      <w:pPr>
        <w:rPr>
          <w:lang w:val="es-AR"/>
        </w:rPr>
      </w:pPr>
    </w:p>
    <w:p w:rsidR="004A0E62" w:rsidRDefault="004A0E62" w:rsidP="00B42428">
      <w:pPr>
        <w:rPr>
          <w:lang w:val="es-AR"/>
        </w:rPr>
      </w:pPr>
    </w:p>
    <w:p w:rsidR="004A0E62" w:rsidRDefault="004A0E62" w:rsidP="00B42428">
      <w:pPr>
        <w:rPr>
          <w:lang w:val="es-AR"/>
        </w:rPr>
      </w:pPr>
    </w:p>
    <w:p w:rsidR="00B42428" w:rsidRPr="00B42428" w:rsidRDefault="00B42428" w:rsidP="00B42428">
      <w:pPr>
        <w:rPr>
          <w:lang w:val="es-AR"/>
        </w:rPr>
      </w:pPr>
      <w:r w:rsidRPr="00B42428">
        <w:rPr>
          <w:lang w:val="es-AR"/>
        </w:rPr>
        <w:t>NOMBRE DEL ALUMNO:</w:t>
      </w:r>
    </w:p>
    <w:p w:rsidR="00B42428" w:rsidRPr="00B42428" w:rsidRDefault="00B42428" w:rsidP="00B42428">
      <w:pPr>
        <w:rPr>
          <w:lang w:val="es-AR"/>
        </w:rPr>
      </w:pPr>
      <w:r w:rsidRPr="00B42428">
        <w:rPr>
          <w:lang w:val="es-AR"/>
        </w:rPr>
        <w:t>FECHA:</w:t>
      </w:r>
    </w:p>
    <w:p w:rsidR="00B42428" w:rsidRPr="00B42428" w:rsidRDefault="00B42428" w:rsidP="00B42428">
      <w:pPr>
        <w:tabs>
          <w:tab w:val="left" w:pos="7635"/>
        </w:tabs>
        <w:rPr>
          <w:b/>
          <w:lang w:val="es-AR"/>
        </w:rPr>
      </w:pPr>
      <w:r w:rsidRPr="00B42428">
        <w:rPr>
          <w:b/>
          <w:lang w:val="es-AR"/>
        </w:rPr>
        <w:t xml:space="preserve">Para comunicarse conmigo: </w:t>
      </w:r>
      <w:hyperlink r:id="rId8" w:history="1">
        <w:r w:rsidRPr="00B42428">
          <w:rPr>
            <w:b/>
            <w:color w:val="0000FF"/>
            <w:u w:val="single"/>
            <w:lang w:val="es-AR"/>
          </w:rPr>
          <w:t>anita2678@hotmail.com</w:t>
        </w:r>
      </w:hyperlink>
      <w:r w:rsidRPr="00B42428">
        <w:rPr>
          <w:b/>
          <w:lang w:val="es-AR"/>
        </w:rPr>
        <w:t xml:space="preserve"> – Consultas y envíos de actividades</w:t>
      </w:r>
    </w:p>
    <w:p w:rsidR="00B42428" w:rsidRDefault="00B42428" w:rsidP="00B42428">
      <w:pPr>
        <w:tabs>
          <w:tab w:val="left" w:pos="7635"/>
        </w:tabs>
        <w:rPr>
          <w:lang w:val="es-AR"/>
        </w:rPr>
      </w:pPr>
    </w:p>
    <w:sectPr w:rsidR="00B42428" w:rsidSect="00521685">
      <w:headerReference w:type="default" r:id="rId9"/>
      <w:footerReference w:type="default" r:id="rId10"/>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16" w:rsidRDefault="00BB3C16" w:rsidP="00BB3C16">
      <w:pPr>
        <w:spacing w:after="0" w:line="240" w:lineRule="auto"/>
      </w:pPr>
      <w:r>
        <w:separator/>
      </w:r>
    </w:p>
  </w:endnote>
  <w:endnote w:type="continuationSeparator" w:id="0">
    <w:p w:rsidR="00BB3C16" w:rsidRDefault="00BB3C16" w:rsidP="00BB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6" w:rsidRPr="000D1D64" w:rsidRDefault="00F85BA3" w:rsidP="000D1D64">
    <w:pPr>
      <w:pStyle w:val="Piedepgina"/>
      <w:jc w:val="center"/>
      <w:rPr>
        <w:lang w:val="es-AR"/>
      </w:rPr>
    </w:pPr>
    <w:r>
      <w:rPr>
        <w:noProof/>
      </w:rPr>
      <w:drawing>
        <wp:anchor distT="0" distB="0" distL="114300" distR="114300" simplePos="0" relativeHeight="251660288" behindDoc="1" locked="0" layoutInCell="1" allowOverlap="1">
          <wp:simplePos x="0" y="0"/>
          <wp:positionH relativeFrom="column">
            <wp:posOffset>-984885</wp:posOffset>
          </wp:positionH>
          <wp:positionV relativeFrom="paragraph">
            <wp:posOffset>-360680</wp:posOffset>
          </wp:positionV>
          <wp:extent cx="1838098" cy="1029335"/>
          <wp:effectExtent l="0" t="0" r="0" b="0"/>
          <wp:wrapNone/>
          <wp:docPr id="9" name="Imagen 9" descr="Resultado de imagen de virgen del hu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virgen del huer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098" cy="1029335"/>
                  </a:xfrm>
                  <a:prstGeom prst="rect">
                    <a:avLst/>
                  </a:prstGeom>
                  <a:noFill/>
                  <a:ln>
                    <a:noFill/>
                  </a:ln>
                </pic:spPr>
              </pic:pic>
            </a:graphicData>
          </a:graphic>
        </wp:anchor>
      </w:drawing>
    </w:r>
    <w:r w:rsidR="000D1D64" w:rsidRPr="000D1D64">
      <w:rPr>
        <w:lang w:val="es-AR"/>
      </w:rPr>
      <w:t xml:space="preserve">                                                                                                                             </w:t>
    </w:r>
    <w:r w:rsidRPr="000D1D64">
      <w:rPr>
        <w:lang w:val="es-AR"/>
      </w:rPr>
      <w:t>Prof. Ana Mazzi</w:t>
    </w:r>
  </w:p>
  <w:p w:rsidR="000D1D64" w:rsidRPr="000D1D64" w:rsidRDefault="000D1D64" w:rsidP="000D1D64">
    <w:pPr>
      <w:pStyle w:val="Piedepgina"/>
      <w:jc w:val="center"/>
      <w:rPr>
        <w:lang w:val="es-AR"/>
      </w:rPr>
    </w:pPr>
    <w:r w:rsidRPr="000D1D64">
      <w:rPr>
        <w:lang w:val="es-AR"/>
      </w:rPr>
      <w:t xml:space="preserve">                                                                                                                             Ciclo Lectivo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16" w:rsidRDefault="00BB3C16" w:rsidP="00BB3C16">
      <w:pPr>
        <w:spacing w:after="0" w:line="240" w:lineRule="auto"/>
      </w:pPr>
      <w:r>
        <w:separator/>
      </w:r>
    </w:p>
  </w:footnote>
  <w:footnote w:type="continuationSeparator" w:id="0">
    <w:p w:rsidR="00BB3C16" w:rsidRDefault="00BB3C16" w:rsidP="00BB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6" w:rsidRPr="00F85BA3" w:rsidRDefault="00521685" w:rsidP="00F85BA3">
    <w:pPr>
      <w:pStyle w:val="Encabezado"/>
      <w:jc w:val="center"/>
      <w:rPr>
        <w:rFonts w:ascii="Comic Sans MS" w:hAnsi="Comic Sans MS"/>
        <w:noProof/>
        <w:lang w:val="es-AR"/>
      </w:rPr>
    </w:pPr>
    <w:r w:rsidRPr="00F85BA3">
      <w:rPr>
        <w:rFonts w:ascii="Comic Sans MS" w:hAnsi="Comic Sans MS"/>
        <w:noProof/>
      </w:rPr>
      <w:drawing>
        <wp:anchor distT="0" distB="0" distL="114300" distR="114300" simplePos="0" relativeHeight="251659264" behindDoc="1" locked="0" layoutInCell="1" allowOverlap="1" wp14:anchorId="3E49344E" wp14:editId="196874EC">
          <wp:simplePos x="0" y="0"/>
          <wp:positionH relativeFrom="column">
            <wp:posOffset>-699135</wp:posOffset>
          </wp:positionH>
          <wp:positionV relativeFrom="paragraph">
            <wp:posOffset>-306705</wp:posOffset>
          </wp:positionV>
          <wp:extent cx="723081" cy="838200"/>
          <wp:effectExtent l="0" t="0" r="1270" b="0"/>
          <wp:wrapNone/>
          <wp:docPr id="7" name="Imagen 7" descr="Resultado de imagen de nuestra sra del huerto jesus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nuestra sra del huerto jesus mar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081"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5BA3">
      <w:rPr>
        <w:rFonts w:ascii="Comic Sans MS" w:hAnsi="Comic Sans MS"/>
        <w:noProof/>
      </w:rPr>
      <w:drawing>
        <wp:anchor distT="0" distB="0" distL="114300" distR="114300" simplePos="0" relativeHeight="251658240" behindDoc="1" locked="0" layoutInCell="1" allowOverlap="1" wp14:anchorId="23A0607A" wp14:editId="5AA1F5DF">
          <wp:simplePos x="0" y="0"/>
          <wp:positionH relativeFrom="column">
            <wp:posOffset>5063490</wp:posOffset>
          </wp:positionH>
          <wp:positionV relativeFrom="paragraph">
            <wp:posOffset>-304165</wp:posOffset>
          </wp:positionV>
          <wp:extent cx="932800" cy="85964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00" cy="859640"/>
                  </a:xfrm>
                  <a:prstGeom prst="rect">
                    <a:avLst/>
                  </a:prstGeom>
                  <a:noFill/>
                </pic:spPr>
              </pic:pic>
            </a:graphicData>
          </a:graphic>
          <wp14:sizeRelH relativeFrom="margin">
            <wp14:pctWidth>0</wp14:pctWidth>
          </wp14:sizeRelH>
          <wp14:sizeRelV relativeFrom="margin">
            <wp14:pctHeight>0</wp14:pctHeight>
          </wp14:sizeRelV>
        </wp:anchor>
      </w:drawing>
    </w:r>
    <w:r w:rsidR="000D1D64">
      <w:rPr>
        <w:rFonts w:ascii="Comic Sans MS" w:hAnsi="Comic Sans MS"/>
        <w:noProof/>
        <w:lang w:val="es-AR"/>
      </w:rPr>
      <w:t xml:space="preserve">Folklore: </w:t>
    </w:r>
    <w:r w:rsidR="00BB3C16" w:rsidRPr="00F85BA3">
      <w:rPr>
        <w:rFonts w:ascii="Comic Sans MS" w:hAnsi="Comic Sans MS"/>
        <w:noProof/>
        <w:lang w:val="es-AR"/>
      </w:rPr>
      <w:t>“Sembrando Tradiciones”</w:t>
    </w:r>
  </w:p>
  <w:p w:rsidR="00BB3C16" w:rsidRPr="00F85BA3" w:rsidRDefault="00BB3C16" w:rsidP="00BB3C16">
    <w:pPr>
      <w:pStyle w:val="Encabezado"/>
      <w:jc w:val="center"/>
      <w:rPr>
        <w:rFonts w:ascii="Comic Sans MS" w:hAnsi="Comic Sans MS"/>
        <w:noProof/>
        <w:lang w:val="es-AR"/>
      </w:rPr>
    </w:pPr>
    <w:r w:rsidRPr="00F85BA3">
      <w:rPr>
        <w:rFonts w:ascii="Comic Sans MS" w:hAnsi="Comic Sans MS"/>
        <w:noProof/>
        <w:lang w:val="es-AR"/>
      </w:rPr>
      <w:t>Instituto Privado Nuestra Sra</w:t>
    </w:r>
    <w:r w:rsidR="000D1D64">
      <w:rPr>
        <w:rFonts w:ascii="Comic Sans MS" w:hAnsi="Comic Sans MS"/>
        <w:noProof/>
        <w:lang w:val="es-AR"/>
      </w:rPr>
      <w:t>.</w:t>
    </w:r>
    <w:r w:rsidRPr="00F85BA3">
      <w:rPr>
        <w:rFonts w:ascii="Comic Sans MS" w:hAnsi="Comic Sans MS"/>
        <w:noProof/>
        <w:lang w:val="es-AR"/>
      </w:rPr>
      <w:t xml:space="preserve"> del Huerto</w:t>
    </w:r>
  </w:p>
  <w:p w:rsidR="00BB3C16" w:rsidRPr="00F85BA3" w:rsidRDefault="00BB3C16" w:rsidP="00BB3C16">
    <w:pPr>
      <w:pStyle w:val="Encabezado"/>
      <w:jc w:val="center"/>
      <w:rPr>
        <w:lang w:val="es-AR"/>
      </w:rPr>
    </w:pPr>
    <w:r w:rsidRPr="00F85BA3">
      <w:rPr>
        <w:lang w:val="es-A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A0A"/>
    <w:multiLevelType w:val="hybridMultilevel"/>
    <w:tmpl w:val="5D284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4610"/>
    <w:multiLevelType w:val="hybridMultilevel"/>
    <w:tmpl w:val="1464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D30EC"/>
    <w:multiLevelType w:val="hybridMultilevel"/>
    <w:tmpl w:val="1D64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97DFF"/>
    <w:multiLevelType w:val="hybridMultilevel"/>
    <w:tmpl w:val="201EA5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F740AC"/>
    <w:multiLevelType w:val="hybridMultilevel"/>
    <w:tmpl w:val="797ADB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D7249"/>
    <w:multiLevelType w:val="hybridMultilevel"/>
    <w:tmpl w:val="5F16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81100"/>
    <w:multiLevelType w:val="hybridMultilevel"/>
    <w:tmpl w:val="4830CD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BF544A"/>
    <w:multiLevelType w:val="hybridMultilevel"/>
    <w:tmpl w:val="D770A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5D19C9"/>
    <w:multiLevelType w:val="hybridMultilevel"/>
    <w:tmpl w:val="B3C6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D4C7B"/>
    <w:multiLevelType w:val="hybridMultilevel"/>
    <w:tmpl w:val="7A1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C9362B"/>
    <w:multiLevelType w:val="hybridMultilevel"/>
    <w:tmpl w:val="5580A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83325"/>
    <w:multiLevelType w:val="hybridMultilevel"/>
    <w:tmpl w:val="AB76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7129F"/>
    <w:multiLevelType w:val="hybridMultilevel"/>
    <w:tmpl w:val="4A449E0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B1824B4"/>
    <w:multiLevelType w:val="hybridMultilevel"/>
    <w:tmpl w:val="9F644E86"/>
    <w:lvl w:ilvl="0" w:tplc="E85A7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1"/>
  </w:num>
  <w:num w:numId="5">
    <w:abstractNumId w:val="8"/>
  </w:num>
  <w:num w:numId="6">
    <w:abstractNumId w:val="0"/>
  </w:num>
  <w:num w:numId="7">
    <w:abstractNumId w:val="3"/>
  </w:num>
  <w:num w:numId="8">
    <w:abstractNumId w:val="6"/>
  </w:num>
  <w:num w:numId="9">
    <w:abstractNumId w:val="4"/>
  </w:num>
  <w:num w:numId="10">
    <w:abstractNumId w:val="10"/>
  </w:num>
  <w:num w:numId="11">
    <w:abstractNumId w:val="12"/>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16"/>
    <w:rsid w:val="00041BBE"/>
    <w:rsid w:val="00091AD2"/>
    <w:rsid w:val="000A5BEA"/>
    <w:rsid w:val="000D1D64"/>
    <w:rsid w:val="0047184C"/>
    <w:rsid w:val="00474440"/>
    <w:rsid w:val="004A0E62"/>
    <w:rsid w:val="00521685"/>
    <w:rsid w:val="0065410E"/>
    <w:rsid w:val="006776C6"/>
    <w:rsid w:val="006C706B"/>
    <w:rsid w:val="007A2581"/>
    <w:rsid w:val="00881297"/>
    <w:rsid w:val="009402AC"/>
    <w:rsid w:val="00A10C7D"/>
    <w:rsid w:val="00A40ED2"/>
    <w:rsid w:val="00AB31E2"/>
    <w:rsid w:val="00AD6C95"/>
    <w:rsid w:val="00B170A0"/>
    <w:rsid w:val="00B42428"/>
    <w:rsid w:val="00BB3C16"/>
    <w:rsid w:val="00E37301"/>
    <w:rsid w:val="00F8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2126F7A"/>
  <w15:chartTrackingRefBased/>
  <w15:docId w15:val="{19E48670-2345-48F0-B3FA-CEE99D01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C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C16"/>
  </w:style>
  <w:style w:type="paragraph" w:styleId="Piedepgina">
    <w:name w:val="footer"/>
    <w:basedOn w:val="Normal"/>
    <w:link w:val="PiedepginaCar"/>
    <w:uiPriority w:val="99"/>
    <w:unhideWhenUsed/>
    <w:rsid w:val="00BB3C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C16"/>
  </w:style>
  <w:style w:type="paragraph" w:styleId="Textodeglobo">
    <w:name w:val="Balloon Text"/>
    <w:basedOn w:val="Normal"/>
    <w:link w:val="TextodegloboCar"/>
    <w:uiPriority w:val="99"/>
    <w:semiHidden/>
    <w:unhideWhenUsed/>
    <w:rsid w:val="005216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1685"/>
    <w:rPr>
      <w:rFonts w:ascii="Segoe UI" w:hAnsi="Segoe UI" w:cs="Segoe UI"/>
      <w:sz w:val="18"/>
      <w:szCs w:val="18"/>
    </w:rPr>
  </w:style>
  <w:style w:type="paragraph" w:styleId="Fecha">
    <w:name w:val="Date"/>
    <w:basedOn w:val="Normal"/>
    <w:next w:val="Saludo"/>
    <w:link w:val="FechaCar"/>
    <w:uiPriority w:val="4"/>
    <w:unhideWhenUsed/>
    <w:qFormat/>
    <w:rsid w:val="00A10C7D"/>
    <w:pPr>
      <w:spacing w:before="720" w:after="960" w:line="276" w:lineRule="auto"/>
    </w:pPr>
    <w:rPr>
      <w:color w:val="323E4F" w:themeColor="text2" w:themeShade="BF"/>
      <w:lang w:val="es-ES"/>
    </w:rPr>
  </w:style>
  <w:style w:type="character" w:customStyle="1" w:styleId="FechaCar">
    <w:name w:val="Fecha Car"/>
    <w:basedOn w:val="Fuentedeprrafopredeter"/>
    <w:link w:val="Fecha"/>
    <w:uiPriority w:val="4"/>
    <w:rsid w:val="00A10C7D"/>
    <w:rPr>
      <w:color w:val="323E4F" w:themeColor="text2" w:themeShade="BF"/>
      <w:lang w:val="es-ES"/>
    </w:rPr>
  </w:style>
  <w:style w:type="table" w:styleId="Tablaconcuadrcula">
    <w:name w:val="Table Grid"/>
    <w:basedOn w:val="Tablanormal"/>
    <w:uiPriority w:val="59"/>
    <w:rsid w:val="00A10C7D"/>
    <w:pPr>
      <w:spacing w:after="0" w:line="240" w:lineRule="auto"/>
    </w:pPr>
    <w:rPr>
      <w:color w:val="323E4F" w:themeColor="text2" w:themeShade="BF"/>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uiPriority w:val="5"/>
    <w:qFormat/>
    <w:rsid w:val="00A10C7D"/>
    <w:pPr>
      <w:spacing w:after="300" w:line="276" w:lineRule="auto"/>
    </w:pPr>
    <w:rPr>
      <w:color w:val="323E4F" w:themeColor="text2" w:themeShade="BF"/>
      <w:lang w:val="es-ES"/>
    </w:rPr>
  </w:style>
  <w:style w:type="character" w:customStyle="1" w:styleId="SaludoCar">
    <w:name w:val="Saludo Car"/>
    <w:basedOn w:val="Fuentedeprrafopredeter"/>
    <w:link w:val="Saludo"/>
    <w:uiPriority w:val="5"/>
    <w:rsid w:val="00A10C7D"/>
    <w:rPr>
      <w:color w:val="323E4F" w:themeColor="text2" w:themeShade="BF"/>
      <w:lang w:val="es-ES"/>
    </w:rPr>
  </w:style>
  <w:style w:type="paragraph" w:styleId="Prrafodelista">
    <w:name w:val="List Paragraph"/>
    <w:basedOn w:val="Normal"/>
    <w:uiPriority w:val="34"/>
    <w:qFormat/>
    <w:rsid w:val="0047184C"/>
    <w:pPr>
      <w:spacing w:after="300" w:line="276" w:lineRule="auto"/>
      <w:ind w:left="720"/>
      <w:contextualSpacing/>
    </w:pPr>
    <w:rPr>
      <w:color w:val="323E4F" w:themeColor="text2" w:themeShade="BF"/>
      <w:lang w:val="es-ES"/>
    </w:rPr>
  </w:style>
  <w:style w:type="character" w:styleId="Hipervnculo">
    <w:name w:val="Hyperlink"/>
    <w:basedOn w:val="Fuentedeprrafopredeter"/>
    <w:uiPriority w:val="99"/>
    <w:semiHidden/>
    <w:unhideWhenUsed/>
    <w:rsid w:val="00B42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2678@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sebastian gimenez</dc:creator>
  <cp:keywords/>
  <dc:description/>
  <cp:lastModifiedBy>dario sebastian gimenez</cp:lastModifiedBy>
  <cp:revision>4</cp:revision>
  <cp:lastPrinted>2020-03-31T20:28:00Z</cp:lastPrinted>
  <dcterms:created xsi:type="dcterms:W3CDTF">2020-03-31T20:17:00Z</dcterms:created>
  <dcterms:modified xsi:type="dcterms:W3CDTF">2020-03-31T20:30:00Z</dcterms:modified>
</cp:coreProperties>
</file>