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C281" w14:textId="77777777" w:rsidR="00F4649E" w:rsidRDefault="00F4649E" w:rsidP="002F0345">
      <w:pPr>
        <w:pStyle w:val="Ttulo1"/>
      </w:pPr>
    </w:p>
    <w:p w14:paraId="7E55ABFF" w14:textId="77777777" w:rsidR="00F4649E" w:rsidRDefault="00F4649E" w:rsidP="00F4649E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4º Grado Informática </w:t>
      </w:r>
    </w:p>
    <w:p w14:paraId="37B44D5F" w14:textId="77777777" w:rsidR="00F4649E" w:rsidRDefault="00F4649E" w:rsidP="00F4649E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papás</w:t>
      </w:r>
    </w:p>
    <w:p w14:paraId="1B09198B" w14:textId="77777777" w:rsidR="00F4649E" w:rsidRDefault="00F4649E" w:rsidP="00F4649E"/>
    <w:p w14:paraId="4725AFC7" w14:textId="77777777" w:rsidR="00F4649E" w:rsidRDefault="00F4649E" w:rsidP="00F4649E">
      <w:r>
        <w:t>Por este medio les comunico lo siguiente:</w:t>
      </w:r>
    </w:p>
    <w:p w14:paraId="0BD54DAC" w14:textId="763DAEB1" w:rsidR="00F4649E" w:rsidRPr="00B66D8F" w:rsidRDefault="00F4649E" w:rsidP="00F4649E">
      <w:pPr>
        <w:jc w:val="both"/>
        <w:rPr>
          <w:b/>
          <w:bCs/>
        </w:rPr>
      </w:pPr>
      <w:r>
        <w:t>-Algunas actividades serán presentadas en formato digital. El docente les indicará que actividades deben presentar y el modo de presentación.</w:t>
      </w:r>
      <w:r w:rsidR="00D33519">
        <w:t xml:space="preserve"> </w:t>
      </w:r>
      <w:r w:rsidR="00B66D8F" w:rsidRPr="00B66D8F">
        <w:rPr>
          <w:b/>
          <w:bCs/>
        </w:rPr>
        <w:t>LEER EL APARTADO MODO DE PRESENTACIÓN</w:t>
      </w:r>
    </w:p>
    <w:p w14:paraId="111173F0" w14:textId="77777777" w:rsidR="00F4649E" w:rsidRDefault="00F4649E" w:rsidP="00F4649E">
      <w:pPr>
        <w:jc w:val="both"/>
      </w:pPr>
      <w:r>
        <w:t>-Las actividades deben ser realizadas y pegadas en el cuaderno de computación. Los estudiantes deberán poner la fecha del día de la semana que tienen Informática, para ello se fijarán en su horario y calendario.</w:t>
      </w:r>
    </w:p>
    <w:p w14:paraId="6599775B" w14:textId="77777777" w:rsidR="00F4649E" w:rsidRDefault="00F4649E" w:rsidP="00F4649E">
      <w:pPr>
        <w:jc w:val="both"/>
      </w:pPr>
      <w:r>
        <w:t xml:space="preserve">-Las actividades o tareas se enviarán al siguiente mail: </w:t>
      </w:r>
      <w:hyperlink r:id="rId7" w:history="1">
        <w:r>
          <w:rPr>
            <w:rStyle w:val="Hipervnculo"/>
          </w:rPr>
          <w:t>huerto.profetic@gmail.com</w:t>
        </w:r>
      </w:hyperlink>
      <w:r>
        <w:t xml:space="preserve"> , en el campo </w:t>
      </w:r>
      <w:r>
        <w:rPr>
          <w:b/>
          <w:bCs/>
        </w:rPr>
        <w:t>ASUNTO</w:t>
      </w:r>
      <w:r>
        <w:t xml:space="preserve"> debe figurar el </w:t>
      </w:r>
      <w:r>
        <w:rPr>
          <w:b/>
          <w:bCs/>
        </w:rPr>
        <w:t>Grado, División, Apellido y nombre</w:t>
      </w:r>
      <w:r>
        <w:t xml:space="preserve"> del estudiante, por ejemplo: </w:t>
      </w:r>
      <w:proofErr w:type="spellStart"/>
      <w:r>
        <w:t>PrimerGradoA</w:t>
      </w:r>
      <w:proofErr w:type="spellEnd"/>
      <w:r>
        <w:t xml:space="preserve"> Apellido y Nombre</w:t>
      </w:r>
      <w:r w:rsidRPr="00B66D8F">
        <w:rPr>
          <w:u w:val="single"/>
        </w:rPr>
        <w:t>. Es importante que no se olviden de completar el asunto de la manera en que les detallo, es por una cuestión de organización y búsqueda de los trabajos</w:t>
      </w:r>
      <w:r>
        <w:t xml:space="preserve">. </w:t>
      </w:r>
    </w:p>
    <w:p w14:paraId="4B84CE9A" w14:textId="77777777" w:rsidR="00F4649E" w:rsidRDefault="00F4649E" w:rsidP="00F4649E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A tiene los días jueves en la segunda hora. Las consultas van a ser enviadas al correo detallado anteriormente, pero en el </w:t>
      </w:r>
      <w:r>
        <w:rPr>
          <w:b/>
          <w:bCs/>
        </w:rPr>
        <w:t>ASUNTO</w:t>
      </w:r>
      <w:r>
        <w:t xml:space="preserve"> debe figurar </w:t>
      </w:r>
      <w:r>
        <w:rPr>
          <w:b/>
          <w:bCs/>
        </w:rPr>
        <w:t>Consulta, Grado.</w:t>
      </w:r>
    </w:p>
    <w:p w14:paraId="40F6BD0B" w14:textId="77777777" w:rsidR="00F4649E" w:rsidRDefault="00F4649E" w:rsidP="00F4649E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54BF1354" w14:textId="77777777" w:rsidR="00F4649E" w:rsidRDefault="00F4649E" w:rsidP="00F4649E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niños</w:t>
      </w:r>
    </w:p>
    <w:p w14:paraId="41557088" w14:textId="77777777" w:rsidR="00F4649E" w:rsidRDefault="00F4649E" w:rsidP="00F4649E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05CAE448" w14:textId="0605AB43" w:rsidR="00F4649E" w:rsidRDefault="00B66D8F" w:rsidP="00F4649E">
      <w:pPr>
        <w:rPr>
          <w:color w:val="CC0066"/>
        </w:rPr>
      </w:pPr>
      <w:r>
        <w:rPr>
          <w:color w:val="CC0066"/>
        </w:rPr>
        <w:t>Seguimos trabajando con algoritmos</w:t>
      </w:r>
    </w:p>
    <w:p w14:paraId="53A44D96" w14:textId="77777777" w:rsidR="00F4649E" w:rsidRDefault="00F4649E" w:rsidP="00F4649E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72B465DA" w14:textId="676F8B9E" w:rsidR="00B66D8F" w:rsidRPr="00B66D8F" w:rsidRDefault="00F4649E" w:rsidP="00B66D8F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2120E8FA" w14:textId="7D720F44" w:rsidR="00F4649E" w:rsidRPr="00B66D8F" w:rsidRDefault="00DB16D6" w:rsidP="00B66D8F">
      <w:pPr>
        <w:pStyle w:val="Default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Reforzar la importancia del orden en la ejecución de instrucciones</w:t>
      </w:r>
      <w:r w:rsidR="00B66D8F">
        <w:rPr>
          <w:sz w:val="19"/>
          <w:szCs w:val="19"/>
        </w:rPr>
        <w:t xml:space="preserve">. </w:t>
      </w:r>
    </w:p>
    <w:p w14:paraId="069678D2" w14:textId="48DBEE79" w:rsidR="00F4649E" w:rsidRDefault="00F4649E" w:rsidP="00F4649E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637F9830" w14:textId="40087AB1" w:rsidR="00B66D8F" w:rsidRPr="00B66D8F" w:rsidRDefault="00056708" w:rsidP="00D71481">
      <w:p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La idea es que estas actividades les permitan a los estudiantes ver la </w:t>
      </w:r>
      <w:r>
        <w:rPr>
          <w:sz w:val="20"/>
          <w:szCs w:val="20"/>
        </w:rPr>
        <w:t xml:space="preserve">posibilidad de modificar el orden de ciertos pasos sin alterar el resultado final. Por otro lado, es importante mencionar que hay ciertas acciones que pueden estar o no, </w:t>
      </w:r>
      <w:r>
        <w:rPr>
          <w:sz w:val="20"/>
          <w:szCs w:val="20"/>
        </w:rPr>
        <w:t>y,</w:t>
      </w:r>
      <w:r>
        <w:rPr>
          <w:sz w:val="20"/>
          <w:szCs w:val="20"/>
        </w:rPr>
        <w:t xml:space="preserve"> aun así, se alcanzaría el objetivo propuesto. En el ejemplo, la acción de agregar un clip para dar mayor peso a la nariz consigue un avión con mayor peso en la punta, pero si no se usa esta acción, de todas </w:t>
      </w:r>
      <w:r>
        <w:rPr>
          <w:sz w:val="20"/>
          <w:szCs w:val="20"/>
        </w:rPr>
        <w:t>formas,</w:t>
      </w:r>
      <w:r>
        <w:rPr>
          <w:sz w:val="20"/>
          <w:szCs w:val="20"/>
        </w:rPr>
        <w:t xml:space="preserve"> se obtiene un avión de papel</w:t>
      </w:r>
      <w:r w:rsidR="00D71481">
        <w:rPr>
          <w:sz w:val="20"/>
          <w:szCs w:val="20"/>
        </w:rPr>
        <w:t>.</w:t>
      </w:r>
    </w:p>
    <w:p w14:paraId="29DCF920" w14:textId="77777777" w:rsidR="00B66D8F" w:rsidRPr="00B66D8F" w:rsidRDefault="00B66D8F" w:rsidP="00B66D8F">
      <w:pPr>
        <w:rPr>
          <w:rFonts w:cstheme="minorHAnsi"/>
          <w:sz w:val="20"/>
          <w:szCs w:val="18"/>
        </w:rPr>
      </w:pPr>
    </w:p>
    <w:p w14:paraId="50F86308" w14:textId="7A831217" w:rsidR="00F4649E" w:rsidRDefault="00F4649E" w:rsidP="00F4649E">
      <w:pPr>
        <w:rPr>
          <w:rFonts w:cstheme="minorHAnsi"/>
          <w:sz w:val="20"/>
          <w:szCs w:val="18"/>
        </w:rPr>
      </w:pPr>
    </w:p>
    <w:p w14:paraId="63FC18B9" w14:textId="77777777" w:rsidR="00F4649E" w:rsidRDefault="00F4649E" w:rsidP="00F4649E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25E0C5F4" w14:textId="1F3572F9" w:rsidR="00441F75" w:rsidRDefault="00F4649E" w:rsidP="00B66D8F">
      <w:pPr>
        <w:spacing w:line="360" w:lineRule="auto"/>
        <w:ind w:firstLine="3"/>
        <w:jc w:val="both"/>
      </w:pPr>
      <w:r>
        <w:rPr>
          <w:rFonts w:cstheme="minorHAnsi"/>
          <w:b/>
          <w:sz w:val="20"/>
          <w:szCs w:val="18"/>
          <w:u w:val="single"/>
        </w:rPr>
        <w:t>Actividad N* 1</w:t>
      </w:r>
      <w:r>
        <w:rPr>
          <w:rFonts w:cstheme="minorHAnsi"/>
          <w:sz w:val="20"/>
          <w:szCs w:val="18"/>
        </w:rPr>
        <w:t xml:space="preserve">: </w:t>
      </w:r>
    </w:p>
    <w:p w14:paraId="7EB1DF5B" w14:textId="385196BA" w:rsidR="00DB16D6" w:rsidRPr="00DB16D6" w:rsidRDefault="00DB16D6" w:rsidP="00DB16D6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</w:p>
    <w:p w14:paraId="68688C0F" w14:textId="5E27274F" w:rsidR="00DB16D6" w:rsidRPr="00D71481" w:rsidRDefault="00DB16D6" w:rsidP="00D71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7148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3AD9CD" wp14:editId="3DB2E50D">
            <wp:simplePos x="0" y="0"/>
            <wp:positionH relativeFrom="margin">
              <wp:align>left</wp:align>
            </wp:positionH>
            <wp:positionV relativeFrom="paragraph">
              <wp:posOffset>616585</wp:posOffset>
            </wp:positionV>
            <wp:extent cx="5773420" cy="30899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6D6">
        <w:rPr>
          <w:rFonts w:ascii="Myriad Pro" w:hAnsi="Myriad Pro"/>
        </w:rPr>
        <w:t xml:space="preserve">¡Ahora vas a aprender a armar aviones de papel! </w:t>
      </w:r>
      <w:r w:rsidRPr="00D71481">
        <w:rPr>
          <w:rFonts w:ascii="Myriad Pro" w:hAnsi="Myriad Pro"/>
        </w:rPr>
        <w:t xml:space="preserve">Para arrancar, </w:t>
      </w:r>
      <w:r w:rsidRPr="00D71481">
        <w:rPr>
          <w:rFonts w:ascii="Myriad Pro" w:hAnsi="Myriad Pro"/>
        </w:rPr>
        <w:t>recorta o dibuja</w:t>
      </w:r>
      <w:r w:rsidRPr="00D71481">
        <w:rPr>
          <w:rFonts w:ascii="Myriad Pro" w:hAnsi="Myriad Pro"/>
        </w:rPr>
        <w:t xml:space="preserve"> los 12 pasos desordenados de la imagen.</w:t>
      </w:r>
      <w:r w:rsidR="00D71481" w:rsidRPr="00D71481">
        <w:rPr>
          <w:rFonts w:ascii="Myriad Pro" w:hAnsi="Myriad Pro"/>
        </w:rPr>
        <w:t xml:space="preserve"> Luego siguiendo los pasos ordenados armes el avión.</w:t>
      </w:r>
    </w:p>
    <w:p w14:paraId="4F6A93A0" w14:textId="7DBA5E3B" w:rsidR="00DB16D6" w:rsidRDefault="00DB16D6" w:rsidP="00F4649E">
      <w:pPr>
        <w:pStyle w:val="Ttulo1"/>
        <w:rPr>
          <w:rFonts w:asciiTheme="minorHAnsi" w:hAnsiTheme="minorHAnsi" w:cstheme="minorHAnsi"/>
          <w:sz w:val="22"/>
        </w:rPr>
      </w:pPr>
    </w:p>
    <w:p w14:paraId="492D1ED5" w14:textId="70AF72A1" w:rsidR="00DB16D6" w:rsidRPr="00D71481" w:rsidRDefault="00DB16D6" w:rsidP="00DB16D6">
      <w:pPr>
        <w:pStyle w:val="Default"/>
        <w:rPr>
          <w:rFonts w:ascii="Myriad Pro" w:hAnsi="Myriad Pro" w:cstheme="minorBidi"/>
          <w:color w:val="auto"/>
          <w:sz w:val="22"/>
          <w:szCs w:val="22"/>
        </w:rPr>
      </w:pPr>
      <w:r>
        <w:rPr>
          <w:rFonts w:cstheme="minorHAnsi"/>
          <w:b/>
          <w:sz w:val="20"/>
          <w:szCs w:val="18"/>
          <w:u w:val="single"/>
        </w:rPr>
        <w:t xml:space="preserve">Actividad N* </w:t>
      </w:r>
      <w:r>
        <w:rPr>
          <w:rFonts w:cstheme="minorHAnsi"/>
          <w:b/>
          <w:sz w:val="20"/>
          <w:szCs w:val="18"/>
          <w:u w:val="single"/>
        </w:rPr>
        <w:t>2</w:t>
      </w:r>
      <w:r>
        <w:rPr>
          <w:rFonts w:cstheme="minorHAnsi"/>
          <w:sz w:val="20"/>
          <w:szCs w:val="18"/>
        </w:rPr>
        <w:t xml:space="preserve">: </w:t>
      </w:r>
      <w:r w:rsidRPr="00D71481">
        <w:rPr>
          <w:rFonts w:ascii="Myriad Pro" w:hAnsi="Myriad Pro" w:cstheme="minorBidi"/>
          <w:color w:val="auto"/>
          <w:sz w:val="22"/>
          <w:szCs w:val="22"/>
        </w:rPr>
        <w:t xml:space="preserve">Ordena los recortes y pégalos en tu cuaderno. Responde: </w:t>
      </w:r>
    </w:p>
    <w:p w14:paraId="15CD720B" w14:textId="77777777" w:rsidR="00DB16D6" w:rsidRPr="00DB16D6" w:rsidRDefault="00DB16D6" w:rsidP="00DB16D6">
      <w:pPr>
        <w:pStyle w:val="Default"/>
        <w:rPr>
          <w:rFonts w:ascii="Myriad Pro" w:hAnsi="Myriad Pro" w:cs="Myriad Pro"/>
        </w:rPr>
      </w:pPr>
    </w:p>
    <w:p w14:paraId="54F02DF8" w14:textId="35E36BE8" w:rsidR="00DB16D6" w:rsidRDefault="00DB16D6" w:rsidP="00DB16D6">
      <w:pPr>
        <w:spacing w:line="360" w:lineRule="auto"/>
        <w:ind w:firstLine="3"/>
        <w:jc w:val="both"/>
      </w:pPr>
      <w:r w:rsidRPr="00DB16D6">
        <w:rPr>
          <w:rFonts w:ascii="Myriad Pro" w:hAnsi="Myriad Pro"/>
        </w:rPr>
        <w:t>¿</w:t>
      </w:r>
      <w:r>
        <w:rPr>
          <w:rFonts w:ascii="Myriad Pro" w:hAnsi="Myriad Pro"/>
        </w:rPr>
        <w:t>U</w:t>
      </w:r>
      <w:r w:rsidRPr="00DB16D6">
        <w:rPr>
          <w:rFonts w:ascii="Myriad Pro" w:hAnsi="Myriad Pro"/>
        </w:rPr>
        <w:t>saste todos los pasos? ¿Hay pasos que podrían no estar y aun así sería posible armar el avión? ¿Hay pasos que definitivamente no haya que usar?</w:t>
      </w:r>
      <w:bookmarkStart w:id="0" w:name="_GoBack"/>
      <w:bookmarkEnd w:id="0"/>
    </w:p>
    <w:p w14:paraId="5C6F2849" w14:textId="798BC26E" w:rsidR="00DB16D6" w:rsidRPr="00DB16D6" w:rsidRDefault="00DB16D6" w:rsidP="00DB16D6">
      <w:pPr>
        <w:pStyle w:val="Default"/>
        <w:rPr>
          <w:rFonts w:ascii="Myriad Pro" w:hAnsi="Myriad Pro" w:cs="Myriad Pro"/>
        </w:rPr>
      </w:pPr>
      <w:r>
        <w:rPr>
          <w:rFonts w:cstheme="minorHAnsi"/>
          <w:b/>
          <w:sz w:val="20"/>
          <w:szCs w:val="18"/>
          <w:u w:val="single"/>
        </w:rPr>
        <w:t xml:space="preserve">Actividad N* </w:t>
      </w:r>
      <w:r>
        <w:rPr>
          <w:rFonts w:cstheme="minorHAnsi"/>
          <w:b/>
          <w:sz w:val="20"/>
          <w:szCs w:val="18"/>
          <w:u w:val="single"/>
        </w:rPr>
        <w:t>3</w:t>
      </w:r>
      <w:r>
        <w:rPr>
          <w:rFonts w:cstheme="minorHAnsi"/>
          <w:sz w:val="20"/>
          <w:szCs w:val="18"/>
        </w:rPr>
        <w:t>:</w:t>
      </w:r>
      <w:r w:rsidRPr="00DB16D6">
        <w:t xml:space="preserve"> </w:t>
      </w:r>
    </w:p>
    <w:p w14:paraId="0CF29597" w14:textId="77777777" w:rsidR="00D71481" w:rsidRDefault="00D71481" w:rsidP="00DB16D6">
      <w:pPr>
        <w:pStyle w:val="Default"/>
        <w:jc w:val="both"/>
        <w:rPr>
          <w:rFonts w:ascii="Myriad Pro" w:hAnsi="Myriad Pro" w:cstheme="minorBidi"/>
          <w:color w:val="auto"/>
          <w:sz w:val="22"/>
          <w:szCs w:val="22"/>
        </w:rPr>
      </w:pPr>
    </w:p>
    <w:p w14:paraId="12E7FA22" w14:textId="1F1BEA27" w:rsidR="00DB16D6" w:rsidRDefault="00DB16D6" w:rsidP="00DB16D6">
      <w:pPr>
        <w:pStyle w:val="Default"/>
        <w:jc w:val="both"/>
        <w:rPr>
          <w:rFonts w:cstheme="minorHAnsi"/>
          <w:sz w:val="20"/>
          <w:szCs w:val="18"/>
        </w:rPr>
      </w:pPr>
      <w:r w:rsidRPr="00DB16D6">
        <w:rPr>
          <w:rFonts w:ascii="Myriad Pro" w:hAnsi="Myriad Pro" w:cstheme="minorBidi"/>
          <w:color w:val="auto"/>
          <w:sz w:val="22"/>
          <w:szCs w:val="22"/>
        </w:rPr>
        <w:t xml:space="preserve">A veces puede haber más de un algoritmo para la misma actividad. El orden de algunos pasos se puede cambiar sin alterar el resultado final. </w:t>
      </w:r>
      <w:r w:rsidRPr="00DB16D6">
        <w:rPr>
          <w:rFonts w:ascii="Myriad Pro" w:hAnsi="Myriad Pro" w:cstheme="minorBidi"/>
          <w:color w:val="auto"/>
          <w:sz w:val="22"/>
          <w:szCs w:val="22"/>
        </w:rPr>
        <w:t>Usa</w:t>
      </w:r>
      <w:r w:rsidRPr="00DB16D6">
        <w:rPr>
          <w:rFonts w:ascii="Myriad Pro" w:hAnsi="Myriad Pro" w:cstheme="minorBidi"/>
          <w:color w:val="auto"/>
          <w:sz w:val="22"/>
          <w:szCs w:val="22"/>
        </w:rPr>
        <w:t xml:space="preserve"> las letras en las imágenes que siguen para crear dos algoritmos diferentes para hacer el mismo avión de </w:t>
      </w:r>
      <w:r w:rsidRPr="00DB16D6">
        <w:rPr>
          <w:rFonts w:ascii="Myriad Pro" w:hAnsi="Myriad Pro" w:cstheme="minorBidi"/>
          <w:color w:val="auto"/>
          <w:sz w:val="22"/>
          <w:szCs w:val="22"/>
        </w:rPr>
        <w:t>papel.</w:t>
      </w:r>
    </w:p>
    <w:p w14:paraId="18D9D6A7" w14:textId="6458447E" w:rsidR="00DB16D6" w:rsidRDefault="00DB16D6" w:rsidP="00DB16D6">
      <w:pPr>
        <w:pStyle w:val="Default"/>
        <w:jc w:val="both"/>
        <w:rPr>
          <w:rFonts w:cstheme="minorHAnsi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4B079" wp14:editId="0E1A0E98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5769610" cy="1684655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57A9A" w14:textId="6E210036" w:rsidR="00DB16D6" w:rsidRDefault="00DB16D6" w:rsidP="00F4649E">
      <w:pPr>
        <w:pStyle w:val="Ttulo1"/>
        <w:rPr>
          <w:rFonts w:asciiTheme="minorHAnsi" w:hAnsiTheme="minorHAnsi" w:cstheme="minorHAnsi"/>
          <w:sz w:val="22"/>
        </w:rPr>
      </w:pPr>
    </w:p>
    <w:p w14:paraId="62698F8A" w14:textId="689FEC8D" w:rsidR="00F4649E" w:rsidRDefault="00F4649E" w:rsidP="00F4649E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MODO DE PRESENTACIÓN</w:t>
      </w:r>
    </w:p>
    <w:p w14:paraId="2407E77D" w14:textId="2FAC10A5" w:rsidR="001733A5" w:rsidRDefault="001733A5" w:rsidP="007F6CAB">
      <w:r w:rsidRPr="001733A5">
        <w:rPr>
          <w:b/>
          <w:bCs/>
          <w:u w:val="single"/>
        </w:rPr>
        <w:t>Sugerencia</w:t>
      </w:r>
      <w:r>
        <w:t>: solamente pegar la fotocopia de los pasos para plantar una semilla, no es necesario pegar toda la hoja.</w:t>
      </w:r>
    </w:p>
    <w:p w14:paraId="2B442D00" w14:textId="460CD1B3" w:rsidR="00CB47C0" w:rsidRDefault="00CB47C0" w:rsidP="007F6CAB">
      <w:r>
        <w:t>En el caso de no contar con impresora para poder imprimir la actividad para que los niños recorten se puede dibujar, no hay problema.</w:t>
      </w:r>
      <w:r w:rsidR="00DB16D6">
        <w:t xml:space="preserve"> </w:t>
      </w:r>
      <w:r w:rsidR="00DB16D6" w:rsidRPr="00DB16D6">
        <w:rPr>
          <w:b/>
          <w:bCs/>
          <w:u w:val="single"/>
        </w:rPr>
        <w:t>No hace falta enviar</w:t>
      </w:r>
      <w:r w:rsidR="00C63414">
        <w:rPr>
          <w:b/>
          <w:bCs/>
          <w:u w:val="single"/>
        </w:rPr>
        <w:t xml:space="preserve"> las actividades</w:t>
      </w:r>
      <w:r w:rsidR="00DB16D6">
        <w:rPr>
          <w:b/>
          <w:bCs/>
          <w:u w:val="single"/>
        </w:rPr>
        <w:t>.</w:t>
      </w:r>
    </w:p>
    <w:sectPr w:rsidR="00CB47C0" w:rsidSect="007F6CAB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906D" w14:textId="77777777" w:rsidR="00DD3DED" w:rsidRDefault="00DD3DED" w:rsidP="007F6CAB">
      <w:pPr>
        <w:spacing w:after="0" w:line="240" w:lineRule="auto"/>
      </w:pPr>
      <w:r>
        <w:separator/>
      </w:r>
    </w:p>
  </w:endnote>
  <w:endnote w:type="continuationSeparator" w:id="0">
    <w:p w14:paraId="2AA62403" w14:textId="77777777" w:rsidR="00DD3DED" w:rsidRDefault="00DD3DED" w:rsidP="007F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ennaCond">
    <w:altName w:val="Antenna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4701" w14:textId="77777777" w:rsidR="00DD3DED" w:rsidRDefault="00DD3DED" w:rsidP="007F6CAB">
      <w:pPr>
        <w:spacing w:after="0" w:line="240" w:lineRule="auto"/>
      </w:pPr>
      <w:r>
        <w:separator/>
      </w:r>
    </w:p>
  </w:footnote>
  <w:footnote w:type="continuationSeparator" w:id="0">
    <w:p w14:paraId="2DE49EC2" w14:textId="77777777" w:rsidR="00DD3DED" w:rsidRDefault="00DD3DED" w:rsidP="007F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6pt;height:11.6pt" o:bullet="t">
        <v:imagedata r:id="rId1" o:title="clip_image001"/>
      </v:shape>
    </w:pict>
  </w:numPicBullet>
  <w:abstractNum w:abstractNumId="0" w15:restartNumberingAfterBreak="0">
    <w:nsid w:val="1B606FFB"/>
    <w:multiLevelType w:val="hybridMultilevel"/>
    <w:tmpl w:val="EB8CF62C"/>
    <w:lvl w:ilvl="0" w:tplc="AEE298BC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1881F47"/>
    <w:multiLevelType w:val="hybridMultilevel"/>
    <w:tmpl w:val="44D02D8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37B5"/>
    <w:multiLevelType w:val="hybridMultilevel"/>
    <w:tmpl w:val="B5C0F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F9226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221C"/>
    <w:multiLevelType w:val="hybridMultilevel"/>
    <w:tmpl w:val="DA2445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F9226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AB"/>
    <w:rsid w:val="00056708"/>
    <w:rsid w:val="001733A5"/>
    <w:rsid w:val="00292AC9"/>
    <w:rsid w:val="002D78F7"/>
    <w:rsid w:val="002F0345"/>
    <w:rsid w:val="00332020"/>
    <w:rsid w:val="00441F75"/>
    <w:rsid w:val="0061191C"/>
    <w:rsid w:val="007F6CAB"/>
    <w:rsid w:val="00AB38D0"/>
    <w:rsid w:val="00B66D8F"/>
    <w:rsid w:val="00C63414"/>
    <w:rsid w:val="00C90952"/>
    <w:rsid w:val="00CB47C0"/>
    <w:rsid w:val="00D33519"/>
    <w:rsid w:val="00D71481"/>
    <w:rsid w:val="00D9605D"/>
    <w:rsid w:val="00DB16D6"/>
    <w:rsid w:val="00DD3DED"/>
    <w:rsid w:val="00E44E82"/>
    <w:rsid w:val="00F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DC1"/>
  <w15:chartTrackingRefBased/>
  <w15:docId w15:val="{C45B9BF3-DF83-40E5-9C64-2B22418F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6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F6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CAB"/>
  </w:style>
  <w:style w:type="paragraph" w:styleId="Piedepgina">
    <w:name w:val="footer"/>
    <w:basedOn w:val="Normal"/>
    <w:link w:val="PiedepginaCar"/>
    <w:uiPriority w:val="99"/>
    <w:unhideWhenUsed/>
    <w:rsid w:val="007F6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CAB"/>
  </w:style>
  <w:style w:type="paragraph" w:styleId="Ttulo">
    <w:name w:val="Title"/>
    <w:basedOn w:val="Normal"/>
    <w:next w:val="Normal"/>
    <w:link w:val="TtuloCar"/>
    <w:uiPriority w:val="10"/>
    <w:qFormat/>
    <w:rsid w:val="007F6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7F6CAB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F464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649E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  <w:style w:type="paragraph" w:customStyle="1" w:styleId="Default">
    <w:name w:val="Default"/>
    <w:rsid w:val="00B66D8F"/>
    <w:pPr>
      <w:autoSpaceDE w:val="0"/>
      <w:autoSpaceDN w:val="0"/>
      <w:adjustRightInd w:val="0"/>
      <w:spacing w:after="0" w:line="240" w:lineRule="auto"/>
    </w:pPr>
    <w:rPr>
      <w:rFonts w:ascii="AntennaCond" w:hAnsi="AntennaCond" w:cs="Antenna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uerto.profet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cp:lastPrinted>2020-03-20T01:47:00Z</cp:lastPrinted>
  <dcterms:created xsi:type="dcterms:W3CDTF">2020-03-30T21:53:00Z</dcterms:created>
  <dcterms:modified xsi:type="dcterms:W3CDTF">2020-03-30T22:15:00Z</dcterms:modified>
</cp:coreProperties>
</file>