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7F3" w:rsidRPr="006035C2" w:rsidRDefault="002477F3" w:rsidP="002477F3">
      <w:pPr>
        <w:jc w:val="center"/>
        <w:rPr>
          <w:b/>
          <w:sz w:val="30"/>
          <w:szCs w:val="30"/>
          <w:u w:val="single"/>
          <w:lang w:val="es-AR"/>
        </w:rPr>
      </w:pPr>
      <w:r w:rsidRPr="006035C2">
        <w:rPr>
          <w:b/>
          <w:sz w:val="30"/>
          <w:szCs w:val="30"/>
          <w:u w:val="single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ACTIVIDADES DE LENGUA: </w:t>
      </w:r>
      <w:r>
        <w:rPr>
          <w:b/>
          <w:sz w:val="30"/>
          <w:szCs w:val="30"/>
          <w:u w:val="single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JUEVES 02/04</w:t>
      </w:r>
      <w:r w:rsidRPr="006035C2">
        <w:rPr>
          <w:b/>
          <w:sz w:val="30"/>
          <w:szCs w:val="30"/>
          <w:u w:val="single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/2020</w:t>
      </w:r>
    </w:p>
    <w:p w:rsidR="002477F3" w:rsidRPr="002477F3" w:rsidRDefault="002477F3" w:rsidP="002477F3">
      <w:pPr>
        <w:shd w:val="clear" w:color="auto" w:fill="FFFFFF"/>
        <w:jc w:val="center"/>
        <w:rPr>
          <w:rFonts w:ascii="Algerian" w:hAnsi="Algerian"/>
          <w:b/>
          <w:color w:val="C00000"/>
          <w:sz w:val="30"/>
          <w:szCs w:val="30"/>
          <w:u w:val="single"/>
          <w:lang w:val="es-AR"/>
        </w:rPr>
      </w:pPr>
      <w:r>
        <w:rPr>
          <w:rFonts w:ascii="Algerian" w:hAnsi="Algerian"/>
          <w:b/>
          <w:color w:val="C00000"/>
          <w:spacing w:val="5"/>
          <w:sz w:val="30"/>
          <w:szCs w:val="30"/>
          <w:u w:val="single"/>
          <w:lang w:val="es-ES_tradnl"/>
        </w:rPr>
        <w:t>Textos con propiedades</w:t>
      </w:r>
    </w:p>
    <w:p w:rsidR="002477F3" w:rsidRPr="002477F3" w:rsidRDefault="002477F3" w:rsidP="002477F3">
      <w:pPr>
        <w:tabs>
          <w:tab w:val="left" w:pos="9349"/>
        </w:tabs>
        <w:spacing w:after="0"/>
        <w:rPr>
          <w:lang w:val="es-AR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38744D" wp14:editId="3CD27D06">
                <wp:simplePos x="0" y="0"/>
                <wp:positionH relativeFrom="margin">
                  <wp:align>center</wp:align>
                </wp:positionH>
                <wp:positionV relativeFrom="paragraph">
                  <wp:posOffset>101422</wp:posOffset>
                </wp:positionV>
                <wp:extent cx="5339918" cy="241402"/>
                <wp:effectExtent l="0" t="0" r="13335" b="2540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918" cy="241402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ADF2F8" id="Rectángulo 13" o:spid="_x0000_s1026" style="position:absolute;margin-left:0;margin-top:8pt;width:420.45pt;height:19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" fillcolor="#5b9bd5" strokecolor="#41719c" strokeweight="1pt">
                <w10:wrap anchorx="margin"/>
              </v:rect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131ADB" wp14:editId="61FA2EEE">
                <wp:simplePos x="0" y="0"/>
                <wp:positionH relativeFrom="margin">
                  <wp:posOffset>-108788</wp:posOffset>
                </wp:positionH>
                <wp:positionV relativeFrom="paragraph">
                  <wp:posOffset>29260</wp:posOffset>
                </wp:positionV>
                <wp:extent cx="6766560" cy="3277209"/>
                <wp:effectExtent l="19050" t="19050" r="15240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32772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6699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2477F3" w:rsidRDefault="002477F3" w:rsidP="002477F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59" w:lineRule="exact"/>
                              <w:ind w:left="19" w:firstLine="286"/>
                              <w:jc w:val="both"/>
                              <w:rPr>
                                <w:rFonts w:ascii="Times New Roman" w:eastAsiaTheme="minorEastAsia" w:hAnsi="Times New Roman" w:cs="Times New Roman"/>
                                <w:color w:val="000000"/>
                                <w:spacing w:val="1"/>
                                <w:sz w:val="21"/>
                                <w:szCs w:val="21"/>
                                <w:lang w:val="es-ES_tradnl"/>
                              </w:rPr>
                            </w:pPr>
                          </w:p>
                          <w:p w:rsidR="002477F3" w:rsidRDefault="002477F3" w:rsidP="002477F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59" w:lineRule="exact"/>
                              <w:ind w:left="19" w:firstLine="286"/>
                              <w:jc w:val="both"/>
                              <w:rPr>
                                <w:rFonts w:ascii="Times New Roman" w:eastAsiaTheme="minorEastAsia" w:hAnsi="Times New Roman" w:cs="Times New Roman"/>
                                <w:color w:val="000000"/>
                                <w:spacing w:val="1"/>
                                <w:sz w:val="21"/>
                                <w:szCs w:val="21"/>
                                <w:lang w:val="es-ES_tradnl"/>
                              </w:rPr>
                            </w:pPr>
                          </w:p>
                          <w:p w:rsidR="002477F3" w:rsidRPr="002477F3" w:rsidRDefault="002477F3" w:rsidP="002477F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59" w:lineRule="exact"/>
                              <w:ind w:left="19" w:firstLine="701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694A1C">
                              <w:rPr>
                                <w:rFonts w:ascii="Times New Roman" w:eastAsiaTheme="minorEastAsia" w:hAnsi="Times New Roman" w:cs="Times New Roman"/>
                                <w:color w:val="000000"/>
                                <w:spacing w:val="1"/>
                                <w:sz w:val="21"/>
                                <w:szCs w:val="21"/>
                                <w:lang w:val="es-ES_tradnl"/>
                              </w:rPr>
                              <w:t>Los griegos expresaban su religi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1"/>
                                <w:szCs w:val="21"/>
                                <w:lang w:val="es-ES_tradnl"/>
                              </w:rPr>
                              <w:t xml:space="preserve">ón por medio de narraciones, los 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val="es-ES_tradnl"/>
                              </w:rPr>
                              <w:t xml:space="preserve">mitos, con las que explicaban cómo actuaban sus dioses, cómo creían 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1"/>
                                <w:szCs w:val="21"/>
                                <w:lang w:val="es-ES_tradnl"/>
                              </w:rPr>
                              <w:t>que funcionaba el universo y cuál era el papel de los seres humanos.</w:t>
                            </w:r>
                          </w:p>
                          <w:p w:rsidR="002477F3" w:rsidRPr="002477F3" w:rsidRDefault="002477F3" w:rsidP="002477F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59" w:lineRule="exact"/>
                              <w:ind w:left="12" w:right="5" w:firstLine="708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694A1C">
                              <w:rPr>
                                <w:rFonts w:ascii="Times New Roman" w:eastAsiaTheme="minorEastAsia" w:hAnsi="Times New Roman" w:cs="Times New Roman"/>
                                <w:color w:val="000000"/>
                                <w:spacing w:val="-5"/>
                                <w:sz w:val="21"/>
                                <w:szCs w:val="21"/>
                                <w:lang w:val="es-ES_tradnl"/>
                              </w:rPr>
                              <w:t>Se conserv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1"/>
                                <w:szCs w:val="21"/>
                                <w:lang w:val="es-ES_tradnl"/>
                              </w:rPr>
                              <w:t xml:space="preserve">ó una enorme cantidad de estos relatos mitológicos griegos, 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1"/>
                                <w:szCs w:val="21"/>
                                <w:lang w:val="es-ES_tradnl"/>
                              </w:rPr>
                              <w:t xml:space="preserve">tanto en obras literarias como en objetos artísticos (esculturas, cerámicas 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val="es-ES_tradnl"/>
                              </w:rPr>
                              <w:t xml:space="preserve">pintadas). En la literatura, la 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1"/>
                                <w:szCs w:val="21"/>
                                <w:lang w:val="es-ES_tradnl"/>
                              </w:rPr>
                              <w:t xml:space="preserve">Ilíada 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val="es-ES_tradnl"/>
                              </w:rPr>
                              <w:t xml:space="preserve">y la 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1"/>
                                <w:szCs w:val="21"/>
                                <w:lang w:val="es-ES_tradnl"/>
                              </w:rPr>
                              <w:t xml:space="preserve">Odisea,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val="es-ES_tradnl"/>
                              </w:rPr>
                              <w:t>atribuidas a Hornero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1"/>
                                <w:szCs w:val="21"/>
                                <w:lang w:val="es-ES_tradnl"/>
                              </w:rPr>
                              <w:t>, cuentan muchas de esas historias, como las que prota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1"/>
                                <w:szCs w:val="21"/>
                                <w:lang w:val="es-ES_tradnl"/>
                              </w:rPr>
                              <w:softHyphen/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1"/>
                                <w:szCs w:val="21"/>
                                <w:lang w:val="es-ES_tradnl"/>
                              </w:rPr>
                              <w:t xml:space="preserve">gonizó el héroe Heracles (a quien los romanos llamaron Hércules), y las 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val="es-ES_tradnl"/>
                              </w:rPr>
                              <w:t xml:space="preserve">intervenciones de los dioses, como Zeus, Hades o Afrodita, a favor de 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1"/>
                                <w:szCs w:val="21"/>
                                <w:lang w:val="es-ES_tradnl"/>
                              </w:rPr>
                              <w:t>los griegos o de los troyanos durante la guerra de Troya.</w:t>
                            </w:r>
                          </w:p>
                          <w:p w:rsidR="002477F3" w:rsidRPr="002477F3" w:rsidRDefault="002477F3" w:rsidP="002477F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59" w:lineRule="exact"/>
                              <w:ind w:left="7" w:firstLine="713"/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694A1C">
                              <w:rPr>
                                <w:rFonts w:ascii="Times New Roman" w:eastAsiaTheme="minorEastAsia" w:hAnsi="Times New Roman" w:cs="Times New Roman"/>
                                <w:color w:val="000000"/>
                                <w:spacing w:val="-2"/>
                                <w:sz w:val="21"/>
                                <w:szCs w:val="21"/>
                                <w:lang w:val="es-ES_tradnl"/>
                              </w:rPr>
                              <w:t xml:space="preserve">Los mitos griegos cambiaban porque los poetas, escritores e incluso </w:t>
                            </w:r>
                            <w:r w:rsidRPr="00694A1C">
                              <w:rPr>
                                <w:rFonts w:ascii="Times New Roman" w:eastAsiaTheme="minorEastAsia" w:hAnsi="Times New Roman" w:cs="Times New Roman"/>
                                <w:color w:val="000000"/>
                                <w:spacing w:val="-4"/>
                                <w:sz w:val="21"/>
                                <w:szCs w:val="21"/>
                                <w:lang w:val="es-ES_tradnl"/>
                              </w:rPr>
                              <w:t>pintores y escultores imaginaban nuevas versiones. Dec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1"/>
                                <w:szCs w:val="21"/>
                                <w:lang w:val="es-ES_tradnl"/>
                              </w:rPr>
                              <w:t>ían que los inspi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1"/>
                                <w:szCs w:val="21"/>
                                <w:lang w:val="es-ES_tradnl"/>
                              </w:rPr>
                              <w:softHyphen/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1"/>
                                <w:szCs w:val="21"/>
                                <w:lang w:val="es-ES_tradnl"/>
                              </w:rPr>
                              <w:t xml:space="preserve">raban las musas, divinidades que presidían la literatura, el arte, la música o la danza. En la actualidad, numerosas obras y películas han contado de 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1"/>
                                <w:szCs w:val="21"/>
                                <w:lang w:val="es-ES_tradnl"/>
                              </w:rPr>
                              <w:t>nuevo los mitos griegos, en ocasiones transformados o cambiados parcial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1"/>
                                <w:szCs w:val="21"/>
                                <w:lang w:val="es-ES_tradnl"/>
                              </w:rPr>
                              <w:softHyphen/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1"/>
                                <w:szCs w:val="21"/>
                                <w:lang w:val="es-ES_tradnl"/>
                              </w:rPr>
                              <w:t xml:space="preserve">mente. El legado de la religión y la mitología de los griegos forma una 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1"/>
                                <w:szCs w:val="21"/>
                                <w:lang w:val="es-ES_tradnl"/>
                              </w:rPr>
                              <w:t>parte importante del patrimonio cultural de la humanidad.</w:t>
                            </w:r>
                          </w:p>
                          <w:p w:rsidR="002477F3" w:rsidRPr="002477F3" w:rsidRDefault="002477F3" w:rsidP="002477F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59" w:lineRule="exact"/>
                              <w:ind w:firstLine="720"/>
                              <w:rPr>
                                <w:rFonts w:ascii="Times New Roman" w:eastAsiaTheme="minorEastAsia" w:hAnsi="Times New Roman" w:cs="Times New Roman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694A1C">
                              <w:rPr>
                                <w:rFonts w:ascii="Times New Roman" w:eastAsiaTheme="minorEastAsia" w:hAnsi="Times New Roman" w:cs="Times New Roman"/>
                                <w:color w:val="000000"/>
                                <w:sz w:val="21"/>
                                <w:szCs w:val="21"/>
                                <w:lang w:val="es-ES_tradnl"/>
                              </w:rPr>
                              <w:t xml:space="preserve">Entre los numerosos libros que presentan versiones de los mitos griegos especialmente destinadas a los chicos se encuentra </w:t>
                            </w:r>
                            <w:r w:rsidRPr="00694A1C"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color w:val="000000"/>
                                <w:sz w:val="21"/>
                                <w:szCs w:val="21"/>
                                <w:lang w:val="es-ES_tradnl"/>
                              </w:rPr>
                              <w:t xml:space="preserve">Dioses, </w:t>
                            </w:r>
                            <w:r w:rsidRPr="00694A1C"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color w:val="000000"/>
                                <w:spacing w:val="-5"/>
                                <w:sz w:val="21"/>
                                <w:szCs w:val="21"/>
                                <w:lang w:val="es-ES_tradnl"/>
                              </w:rPr>
                              <w:t>h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-5"/>
                                <w:sz w:val="21"/>
                                <w:szCs w:val="21"/>
                                <w:lang w:val="es-ES_tradnl"/>
                              </w:rPr>
                              <w:t xml:space="preserve">éroes y heroínas, 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1"/>
                                <w:szCs w:val="21"/>
                                <w:lang w:val="es-ES_tradnl"/>
                              </w:rPr>
                              <w:t xml:space="preserve">de Beatriz Fernández y Alicia </w:t>
                            </w:r>
                            <w:proofErr w:type="spellStart"/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1"/>
                                <w:szCs w:val="21"/>
                                <w:lang w:val="es-ES_tradnl"/>
                              </w:rPr>
                              <w:t>Stacco</w:t>
                            </w:r>
                            <w:proofErr w:type="spellEnd"/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1"/>
                                <w:szCs w:val="21"/>
                                <w:lang w:val="es-ES_tradnl"/>
                              </w:rPr>
                              <w:t xml:space="preserve">, publicado en 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1"/>
                                <w:szCs w:val="21"/>
                                <w:lang w:val="es-ES_tradnl"/>
                              </w:rPr>
                              <w:t xml:space="preserve">la colección Leer es genial. En él se incluyen, entre otros, el mito 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1"/>
                                <w:szCs w:val="21"/>
                                <w:lang w:val="es-ES_tradnl"/>
                              </w:rPr>
                              <w:t>griego de la creación, la descripción de los dioses y diosas más im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1"/>
                                <w:szCs w:val="21"/>
                                <w:lang w:val="es-ES_tradnl"/>
                              </w:rPr>
                              <w:softHyphen/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1"/>
                                <w:szCs w:val="21"/>
                                <w:lang w:val="es-ES_tradnl"/>
                              </w:rPr>
                              <w:t xml:space="preserve">portantes (Zeus, Atenea, Afrodita, Apolo, etc.), la historia de los 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1"/>
                                <w:szCs w:val="21"/>
                                <w:lang w:val="es-ES_tradnl"/>
                              </w:rPr>
                              <w:t>héroes y heroínas más famosos (Helena, Heracles, Teseo, etc.) y al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1"/>
                                <w:szCs w:val="21"/>
                                <w:lang w:val="es-ES_tradnl"/>
                              </w:rPr>
                              <w:softHyphen/>
                              <w:t xml:space="preserve">gunas de las más bellas historias de amor presentes en la mitología (la </w:t>
                            </w:r>
                            <w:r w:rsidRPr="00694A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1"/>
                                <w:szCs w:val="21"/>
                                <w:lang w:val="es-ES_tradnl"/>
                              </w:rPr>
                              <w:t>historia de Orfeo y Eurídice, la de Psique y Eros, entre otras).</w:t>
                            </w:r>
                          </w:p>
                          <w:p w:rsidR="002477F3" w:rsidRPr="002477F3" w:rsidRDefault="002477F3" w:rsidP="002477F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before="310" w:after="0" w:line="240" w:lineRule="auto"/>
                              <w:ind w:left="2"/>
                              <w:jc w:val="right"/>
                              <w:rPr>
                                <w:rFonts w:ascii="Times New Roman" w:eastAsiaTheme="minorEastAsia" w:hAnsi="Times New Roman" w:cs="Times New Roman"/>
                                <w:sz w:val="20"/>
                                <w:szCs w:val="20"/>
                                <w:lang w:val="es-AR"/>
                              </w:rPr>
                            </w:pPr>
                            <w:r w:rsidRPr="00694A1C">
                              <w:rPr>
                                <w:rFonts w:ascii="Times New Roman" w:eastAsiaTheme="minorEastAsia" w:hAnsi="Times New Roman" w:cs="Times New Roman"/>
                                <w:color w:val="000000"/>
                                <w:spacing w:val="-1"/>
                                <w:sz w:val="17"/>
                                <w:szCs w:val="17"/>
                                <w:lang w:val="es-ES_tradnl"/>
                              </w:rPr>
                              <w:t xml:space="preserve">Fuente: </w:t>
                            </w:r>
                            <w:r w:rsidRPr="002477F3">
                              <w:rPr>
                                <w:rFonts w:ascii="Times New Roman" w:eastAsiaTheme="minorEastAsia" w:hAnsi="Times New Roman" w:cs="Times New Roman"/>
                                <w:color w:val="000000"/>
                                <w:spacing w:val="-1"/>
                                <w:sz w:val="17"/>
                                <w:szCs w:val="17"/>
                                <w:lang w:val="es-AR"/>
                              </w:rPr>
                              <w:t xml:space="preserve">www.kalipedia.com </w:t>
                            </w:r>
                            <w:r w:rsidRPr="00694A1C">
                              <w:rPr>
                                <w:rFonts w:ascii="Times New Roman" w:eastAsiaTheme="minorEastAsia" w:hAnsi="Times New Roman" w:cs="Times New Roman"/>
                                <w:color w:val="000000"/>
                                <w:spacing w:val="-1"/>
                                <w:sz w:val="17"/>
                                <w:szCs w:val="17"/>
                                <w:lang w:val="es-ES_tradnl"/>
                              </w:rPr>
                              <w:t>[Consultado el 26/09/10].</w:t>
                            </w:r>
                          </w:p>
                          <w:p w:rsidR="002477F3" w:rsidRPr="002477F3" w:rsidRDefault="002477F3" w:rsidP="002477F3">
                            <w:pPr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31ADB" id="Rectángulo 12" o:spid="_x0000_s1026" style="position:absolute;margin-left:-8.55pt;margin-top:2.3pt;width:532.8pt;height:258.0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" fillcolor="window" strokecolor="#f69" strokeweight="2.25pt">
                <v:stroke dashstyle="1 1"/>
                <v:textbox>
                  <w:txbxContent>
                    <w:p w:rsidR="002477F3" w:rsidRDefault="002477F3" w:rsidP="002477F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59" w:lineRule="exact"/>
                        <w:ind w:left="19" w:firstLine="286"/>
                        <w:jc w:val="both"/>
                        <w:rPr>
                          <w:rFonts w:ascii="Times New Roman" w:eastAsiaTheme="minorEastAsia" w:hAnsi="Times New Roman" w:cs="Times New Roman"/>
                          <w:color w:val="000000"/>
                          <w:spacing w:val="1"/>
                          <w:sz w:val="21"/>
                          <w:szCs w:val="21"/>
                          <w:lang w:val="es-ES_tradnl"/>
                        </w:rPr>
                      </w:pPr>
                    </w:p>
                    <w:p w:rsidR="002477F3" w:rsidRDefault="002477F3" w:rsidP="002477F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59" w:lineRule="exact"/>
                        <w:ind w:left="19" w:firstLine="286"/>
                        <w:jc w:val="both"/>
                        <w:rPr>
                          <w:rFonts w:ascii="Times New Roman" w:eastAsiaTheme="minorEastAsia" w:hAnsi="Times New Roman" w:cs="Times New Roman"/>
                          <w:color w:val="000000"/>
                          <w:spacing w:val="1"/>
                          <w:sz w:val="21"/>
                          <w:szCs w:val="21"/>
                          <w:lang w:val="es-ES_tradnl"/>
                        </w:rPr>
                      </w:pPr>
                    </w:p>
                    <w:p w:rsidR="002477F3" w:rsidRPr="002477F3" w:rsidRDefault="002477F3" w:rsidP="002477F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59" w:lineRule="exact"/>
                        <w:ind w:left="19" w:firstLine="701"/>
                        <w:jc w:val="both"/>
                        <w:rPr>
                          <w:rFonts w:ascii="Times New Roman" w:eastAsiaTheme="minorEastAsia" w:hAnsi="Times New Roman" w:cs="Times New Roman"/>
                          <w:sz w:val="20"/>
                          <w:szCs w:val="20"/>
                          <w:lang w:val="es-AR"/>
                        </w:rPr>
                      </w:pPr>
                      <w:r w:rsidRPr="00694A1C">
                        <w:rPr>
                          <w:rFonts w:ascii="Times New Roman" w:eastAsiaTheme="minorEastAsia" w:hAnsi="Times New Roman" w:cs="Times New Roman"/>
                          <w:color w:val="000000"/>
                          <w:spacing w:val="1"/>
                          <w:sz w:val="21"/>
                          <w:szCs w:val="21"/>
                          <w:lang w:val="es-ES_tradnl"/>
                        </w:rPr>
                        <w:t>Los griegos expresaban su religi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1"/>
                          <w:szCs w:val="21"/>
                          <w:lang w:val="es-ES_tradnl"/>
                        </w:rPr>
                        <w:t xml:space="preserve">ón por medio de narraciones, los 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val="es-ES_tradnl"/>
                        </w:rPr>
                        <w:t xml:space="preserve">mitos, con las que explicaban cómo actuaban sus dioses, cómo creían 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1"/>
                          <w:szCs w:val="21"/>
                          <w:lang w:val="es-ES_tradnl"/>
                        </w:rPr>
                        <w:t>que funcionaba el universo y cuál era el papel de los seres humanos.</w:t>
                      </w:r>
                    </w:p>
                    <w:p w:rsidR="002477F3" w:rsidRPr="002477F3" w:rsidRDefault="002477F3" w:rsidP="002477F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59" w:lineRule="exact"/>
                        <w:ind w:left="12" w:right="5" w:firstLine="708"/>
                        <w:jc w:val="both"/>
                        <w:rPr>
                          <w:rFonts w:ascii="Times New Roman" w:eastAsiaTheme="minorEastAsia" w:hAnsi="Times New Roman" w:cs="Times New Roman"/>
                          <w:sz w:val="20"/>
                          <w:szCs w:val="20"/>
                          <w:lang w:val="es-AR"/>
                        </w:rPr>
                      </w:pPr>
                      <w:r w:rsidRPr="00694A1C">
                        <w:rPr>
                          <w:rFonts w:ascii="Times New Roman" w:eastAsiaTheme="minorEastAsia" w:hAnsi="Times New Roman" w:cs="Times New Roman"/>
                          <w:color w:val="000000"/>
                          <w:spacing w:val="-5"/>
                          <w:sz w:val="21"/>
                          <w:szCs w:val="21"/>
                          <w:lang w:val="es-ES_tradnl"/>
                        </w:rPr>
                        <w:t>Se conserv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-5"/>
                          <w:sz w:val="21"/>
                          <w:szCs w:val="21"/>
                          <w:lang w:val="es-ES_tradnl"/>
                        </w:rPr>
                        <w:t xml:space="preserve">ó una enorme cantidad de estos relatos mitológicos griegos, 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21"/>
                          <w:szCs w:val="21"/>
                          <w:lang w:val="es-ES_tradnl"/>
                        </w:rPr>
                        <w:t xml:space="preserve">tanto en obras literarias como en objetos artísticos (esculturas, cerámicas 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val="es-ES_tradnl"/>
                        </w:rPr>
                        <w:t xml:space="preserve">pintadas). En la literatura, la 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1"/>
                          <w:szCs w:val="21"/>
                          <w:lang w:val="es-ES_tradnl"/>
                        </w:rPr>
                        <w:t xml:space="preserve">Ilíada 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val="es-ES_tradnl"/>
                        </w:rPr>
                        <w:t xml:space="preserve">y la 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1"/>
                          <w:szCs w:val="21"/>
                          <w:lang w:val="es-ES_tradnl"/>
                        </w:rPr>
                        <w:t xml:space="preserve">Odisea,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val="es-ES_tradnl"/>
                        </w:rPr>
                        <w:t>atribuidas a Hornero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1"/>
                          <w:szCs w:val="21"/>
                          <w:lang w:val="es-ES_tradnl"/>
                        </w:rPr>
                        <w:t>, cuentan muchas de esas historias, como las que prota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1"/>
                          <w:szCs w:val="21"/>
                          <w:lang w:val="es-ES_tradnl"/>
                        </w:rPr>
                        <w:softHyphen/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21"/>
                          <w:szCs w:val="21"/>
                          <w:lang w:val="es-ES_tradnl"/>
                        </w:rPr>
                        <w:t xml:space="preserve">gonizó el héroe Heracles (a quien los romanos llamaron Hércules), y las 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val="es-ES_tradnl"/>
                        </w:rPr>
                        <w:t xml:space="preserve">intervenciones de los dioses, como Zeus, Hades o Afrodita, a favor de 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1"/>
                          <w:szCs w:val="21"/>
                          <w:lang w:val="es-ES_tradnl"/>
                        </w:rPr>
                        <w:t>los griegos o de los troyanos durante la guerra de Troya.</w:t>
                      </w:r>
                    </w:p>
                    <w:p w:rsidR="002477F3" w:rsidRPr="002477F3" w:rsidRDefault="002477F3" w:rsidP="002477F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59" w:lineRule="exact"/>
                        <w:ind w:left="7" w:firstLine="713"/>
                        <w:jc w:val="both"/>
                        <w:rPr>
                          <w:rFonts w:ascii="Times New Roman" w:eastAsiaTheme="minorEastAsia" w:hAnsi="Times New Roman" w:cs="Times New Roman"/>
                          <w:sz w:val="20"/>
                          <w:szCs w:val="20"/>
                          <w:lang w:val="es-AR"/>
                        </w:rPr>
                      </w:pPr>
                      <w:r w:rsidRPr="00694A1C">
                        <w:rPr>
                          <w:rFonts w:ascii="Times New Roman" w:eastAsiaTheme="minorEastAsia" w:hAnsi="Times New Roman" w:cs="Times New Roman"/>
                          <w:color w:val="000000"/>
                          <w:spacing w:val="-2"/>
                          <w:sz w:val="21"/>
                          <w:szCs w:val="21"/>
                          <w:lang w:val="es-ES_tradnl"/>
                        </w:rPr>
                        <w:t xml:space="preserve">Los mitos griegos cambiaban porque los poetas, escritores e incluso </w:t>
                      </w:r>
                      <w:r w:rsidRPr="00694A1C">
                        <w:rPr>
                          <w:rFonts w:ascii="Times New Roman" w:eastAsiaTheme="minorEastAsia" w:hAnsi="Times New Roman" w:cs="Times New Roman"/>
                          <w:color w:val="000000"/>
                          <w:spacing w:val="-4"/>
                          <w:sz w:val="21"/>
                          <w:szCs w:val="21"/>
                          <w:lang w:val="es-ES_tradnl"/>
                        </w:rPr>
                        <w:t>pintores y escultores imaginaban nuevas versiones. Dec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21"/>
                          <w:szCs w:val="21"/>
                          <w:lang w:val="es-ES_tradnl"/>
                        </w:rPr>
                        <w:t>ían que los inspi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21"/>
                          <w:szCs w:val="21"/>
                          <w:lang w:val="es-ES_tradnl"/>
                        </w:rPr>
                        <w:softHyphen/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21"/>
                          <w:szCs w:val="21"/>
                          <w:lang w:val="es-ES_tradnl"/>
                        </w:rPr>
                        <w:t xml:space="preserve">raban las musas, divinidades que presidían la literatura, el arte, la música o la danza. En la actualidad, numerosas obras y películas han contado de 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-5"/>
                          <w:sz w:val="21"/>
                          <w:szCs w:val="21"/>
                          <w:lang w:val="es-ES_tradnl"/>
                        </w:rPr>
                        <w:t>nuevo los mitos griegos, en ocasiones transformados o cambiados parcial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-5"/>
                          <w:sz w:val="21"/>
                          <w:szCs w:val="21"/>
                          <w:lang w:val="es-ES_tradnl"/>
                        </w:rPr>
                        <w:softHyphen/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1"/>
                          <w:szCs w:val="21"/>
                          <w:lang w:val="es-ES_tradnl"/>
                        </w:rPr>
                        <w:t xml:space="preserve">mente. El legado de la religión y la mitología de los griegos forma una 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1"/>
                          <w:szCs w:val="21"/>
                          <w:lang w:val="es-ES_tradnl"/>
                        </w:rPr>
                        <w:t>parte importante del patrimonio cultural de la humanidad.</w:t>
                      </w:r>
                    </w:p>
                    <w:p w:rsidR="002477F3" w:rsidRPr="002477F3" w:rsidRDefault="002477F3" w:rsidP="002477F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59" w:lineRule="exact"/>
                        <w:ind w:firstLine="720"/>
                        <w:rPr>
                          <w:rFonts w:ascii="Times New Roman" w:eastAsiaTheme="minorEastAsia" w:hAnsi="Times New Roman" w:cs="Times New Roman"/>
                          <w:sz w:val="20"/>
                          <w:szCs w:val="20"/>
                          <w:lang w:val="es-AR"/>
                        </w:rPr>
                      </w:pPr>
                      <w:r w:rsidRPr="00694A1C">
                        <w:rPr>
                          <w:rFonts w:ascii="Times New Roman" w:eastAsiaTheme="minorEastAsia" w:hAnsi="Times New Roman" w:cs="Times New Roman"/>
                          <w:color w:val="000000"/>
                          <w:sz w:val="21"/>
                          <w:szCs w:val="21"/>
                          <w:lang w:val="es-ES_tradnl"/>
                        </w:rPr>
                        <w:t xml:space="preserve">Entre los numerosos libros que presentan versiones de los mitos griegos especialmente destinadas a los chicos se encuentra </w:t>
                      </w:r>
                      <w:r w:rsidRPr="00694A1C">
                        <w:rPr>
                          <w:rFonts w:ascii="Times New Roman" w:eastAsiaTheme="minorEastAsia" w:hAnsi="Times New Roman" w:cs="Times New Roman"/>
                          <w:i/>
                          <w:iCs/>
                          <w:color w:val="000000"/>
                          <w:sz w:val="21"/>
                          <w:szCs w:val="21"/>
                          <w:lang w:val="es-ES_tradnl"/>
                        </w:rPr>
                        <w:t xml:space="preserve">Dioses, </w:t>
                      </w:r>
                      <w:r w:rsidRPr="00694A1C">
                        <w:rPr>
                          <w:rFonts w:ascii="Times New Roman" w:eastAsiaTheme="minorEastAsia" w:hAnsi="Times New Roman" w:cs="Times New Roman"/>
                          <w:i/>
                          <w:iCs/>
                          <w:color w:val="000000"/>
                          <w:spacing w:val="-5"/>
                          <w:sz w:val="21"/>
                          <w:szCs w:val="21"/>
                          <w:lang w:val="es-ES_tradnl"/>
                        </w:rPr>
                        <w:t>h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-5"/>
                          <w:sz w:val="21"/>
                          <w:szCs w:val="21"/>
                          <w:lang w:val="es-ES_tradnl"/>
                        </w:rPr>
                        <w:t xml:space="preserve">éroes y heroínas, 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-5"/>
                          <w:sz w:val="21"/>
                          <w:szCs w:val="21"/>
                          <w:lang w:val="es-ES_tradnl"/>
                        </w:rPr>
                        <w:t xml:space="preserve">de Beatriz Fernández y Alicia </w:t>
                      </w:r>
                      <w:proofErr w:type="spellStart"/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-5"/>
                          <w:sz w:val="21"/>
                          <w:szCs w:val="21"/>
                          <w:lang w:val="es-ES_tradnl"/>
                        </w:rPr>
                        <w:t>Stacco</w:t>
                      </w:r>
                      <w:proofErr w:type="spellEnd"/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-5"/>
                          <w:sz w:val="21"/>
                          <w:szCs w:val="21"/>
                          <w:lang w:val="es-ES_tradnl"/>
                        </w:rPr>
                        <w:t xml:space="preserve">, publicado en 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1"/>
                          <w:szCs w:val="21"/>
                          <w:lang w:val="es-ES_tradnl"/>
                        </w:rPr>
                        <w:t xml:space="preserve">la colección Leer es genial. En él se incluyen, entre otros, el mito 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1"/>
                          <w:szCs w:val="21"/>
                          <w:lang w:val="es-ES_tradnl"/>
                        </w:rPr>
                        <w:t>griego de la creación, la descripción de los dioses y diosas más im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1"/>
                          <w:szCs w:val="21"/>
                          <w:lang w:val="es-ES_tradnl"/>
                        </w:rPr>
                        <w:softHyphen/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1"/>
                          <w:szCs w:val="21"/>
                          <w:lang w:val="es-ES_tradnl"/>
                        </w:rPr>
                        <w:t xml:space="preserve">portantes (Zeus, Atenea, Afrodita, Apolo, etc.), la historia de los 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1"/>
                          <w:szCs w:val="21"/>
                          <w:lang w:val="es-ES_tradnl"/>
                        </w:rPr>
                        <w:t>héroes y heroínas más famosos (Helena, Heracles, Teseo, etc.) y al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1"/>
                          <w:szCs w:val="21"/>
                          <w:lang w:val="es-ES_tradnl"/>
                        </w:rPr>
                        <w:softHyphen/>
                        <w:t xml:space="preserve">gunas de las más bellas historias de amor presentes en la mitología (la </w:t>
                      </w:r>
                      <w:r w:rsidRPr="00694A1C">
                        <w:rPr>
                          <w:rFonts w:ascii="Times New Roman" w:eastAsia="Times New Roman" w:hAnsi="Times New Roman" w:cs="Times New Roman"/>
                          <w:color w:val="000000"/>
                          <w:sz w:val="21"/>
                          <w:szCs w:val="21"/>
                          <w:lang w:val="es-ES_tradnl"/>
                        </w:rPr>
                        <w:t>historia de Orfeo y Eurídice, la de Psique y Eros, entre otras).</w:t>
                      </w:r>
                    </w:p>
                    <w:p w:rsidR="002477F3" w:rsidRPr="002477F3" w:rsidRDefault="002477F3" w:rsidP="002477F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before="310" w:after="0" w:line="240" w:lineRule="auto"/>
                        <w:ind w:left="2"/>
                        <w:jc w:val="right"/>
                        <w:rPr>
                          <w:rFonts w:ascii="Times New Roman" w:eastAsiaTheme="minorEastAsia" w:hAnsi="Times New Roman" w:cs="Times New Roman"/>
                          <w:sz w:val="20"/>
                          <w:szCs w:val="20"/>
                          <w:lang w:val="es-AR"/>
                        </w:rPr>
                      </w:pPr>
                      <w:r w:rsidRPr="00694A1C">
                        <w:rPr>
                          <w:rFonts w:ascii="Times New Roman" w:eastAsiaTheme="minorEastAsia" w:hAnsi="Times New Roman" w:cs="Times New Roman"/>
                          <w:color w:val="000000"/>
                          <w:spacing w:val="-1"/>
                          <w:sz w:val="17"/>
                          <w:szCs w:val="17"/>
                          <w:lang w:val="es-ES_tradnl"/>
                        </w:rPr>
                        <w:t xml:space="preserve">Fuente: </w:t>
                      </w:r>
                      <w:r w:rsidRPr="002477F3">
                        <w:rPr>
                          <w:rFonts w:ascii="Times New Roman" w:eastAsiaTheme="minorEastAsia" w:hAnsi="Times New Roman" w:cs="Times New Roman"/>
                          <w:color w:val="000000"/>
                          <w:spacing w:val="-1"/>
                          <w:sz w:val="17"/>
                          <w:szCs w:val="17"/>
                          <w:lang w:val="es-AR"/>
                        </w:rPr>
                        <w:t xml:space="preserve">www.kalipedia.com </w:t>
                      </w:r>
                      <w:r w:rsidRPr="00694A1C">
                        <w:rPr>
                          <w:rFonts w:ascii="Times New Roman" w:eastAsiaTheme="minorEastAsia" w:hAnsi="Times New Roman" w:cs="Times New Roman"/>
                          <w:color w:val="000000"/>
                          <w:spacing w:val="-1"/>
                          <w:sz w:val="17"/>
                          <w:szCs w:val="17"/>
                          <w:lang w:val="es-ES_tradnl"/>
                        </w:rPr>
                        <w:t>[Consultado el 26/09/10].</w:t>
                      </w:r>
                    </w:p>
                    <w:p w:rsidR="002477F3" w:rsidRPr="002477F3" w:rsidRDefault="002477F3" w:rsidP="002477F3">
                      <w:pPr>
                        <w:rPr>
                          <w:lang w:val="es-A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477F3" w:rsidRPr="002477F3" w:rsidRDefault="002477F3" w:rsidP="002477F3">
      <w:pPr>
        <w:tabs>
          <w:tab w:val="left" w:pos="9349"/>
        </w:tabs>
        <w:spacing w:after="0"/>
        <w:rPr>
          <w:lang w:val="es-AR"/>
        </w:rPr>
      </w:pPr>
    </w:p>
    <w:p w:rsidR="002477F3" w:rsidRPr="002477F3" w:rsidRDefault="002477F3" w:rsidP="002477F3">
      <w:pPr>
        <w:tabs>
          <w:tab w:val="left" w:pos="9349"/>
        </w:tabs>
        <w:spacing w:after="0"/>
        <w:rPr>
          <w:lang w:val="es-AR"/>
        </w:rPr>
      </w:pPr>
    </w:p>
    <w:p w:rsidR="002477F3" w:rsidRPr="002477F3" w:rsidRDefault="002477F3" w:rsidP="002477F3">
      <w:pPr>
        <w:tabs>
          <w:tab w:val="left" w:pos="9349"/>
        </w:tabs>
        <w:spacing w:after="0"/>
        <w:rPr>
          <w:lang w:val="es-AR"/>
        </w:rPr>
      </w:pPr>
    </w:p>
    <w:p w:rsidR="002477F3" w:rsidRPr="002477F3" w:rsidRDefault="002477F3" w:rsidP="002477F3">
      <w:pPr>
        <w:spacing w:after="0"/>
        <w:rPr>
          <w:b/>
          <w:u w:val="single"/>
          <w:lang w:val="es-AR"/>
        </w:rPr>
      </w:pPr>
    </w:p>
    <w:p w:rsidR="002477F3" w:rsidRPr="002477F3" w:rsidRDefault="002477F3" w:rsidP="002477F3">
      <w:pPr>
        <w:spacing w:after="0"/>
        <w:rPr>
          <w:b/>
          <w:u w:val="single"/>
          <w:lang w:val="es-AR"/>
        </w:rPr>
      </w:pPr>
    </w:p>
    <w:p w:rsidR="002477F3" w:rsidRPr="002477F3" w:rsidRDefault="002477F3" w:rsidP="002477F3">
      <w:pPr>
        <w:spacing w:after="0"/>
        <w:rPr>
          <w:b/>
          <w:u w:val="single"/>
          <w:lang w:val="es-AR"/>
        </w:rPr>
      </w:pPr>
    </w:p>
    <w:p w:rsidR="002477F3" w:rsidRPr="002477F3" w:rsidRDefault="002477F3" w:rsidP="002477F3">
      <w:pPr>
        <w:spacing w:after="0"/>
        <w:rPr>
          <w:b/>
          <w:u w:val="single"/>
          <w:lang w:val="es-AR"/>
        </w:rPr>
      </w:pPr>
    </w:p>
    <w:p w:rsidR="002477F3" w:rsidRPr="002477F3" w:rsidRDefault="002477F3" w:rsidP="002477F3">
      <w:pPr>
        <w:spacing w:after="0"/>
        <w:rPr>
          <w:b/>
          <w:u w:val="single"/>
          <w:lang w:val="es-AR"/>
        </w:rPr>
      </w:pPr>
    </w:p>
    <w:p w:rsidR="002477F3" w:rsidRPr="002477F3" w:rsidRDefault="002477F3" w:rsidP="002477F3">
      <w:pPr>
        <w:spacing w:after="0"/>
        <w:rPr>
          <w:b/>
          <w:u w:val="single"/>
          <w:lang w:val="es-AR"/>
        </w:rPr>
      </w:pPr>
    </w:p>
    <w:p w:rsidR="002477F3" w:rsidRPr="002477F3" w:rsidRDefault="002477F3" w:rsidP="002477F3">
      <w:pPr>
        <w:spacing w:after="0"/>
        <w:rPr>
          <w:b/>
          <w:u w:val="single"/>
          <w:lang w:val="es-AR"/>
        </w:rPr>
      </w:pPr>
    </w:p>
    <w:p w:rsidR="002477F3" w:rsidRPr="002477F3" w:rsidRDefault="002477F3" w:rsidP="002477F3">
      <w:pPr>
        <w:spacing w:after="0"/>
        <w:rPr>
          <w:b/>
          <w:u w:val="single"/>
          <w:lang w:val="es-AR"/>
        </w:rPr>
      </w:pPr>
    </w:p>
    <w:p w:rsidR="002477F3" w:rsidRPr="002477F3" w:rsidRDefault="002477F3" w:rsidP="002477F3">
      <w:pPr>
        <w:spacing w:after="0"/>
        <w:rPr>
          <w:b/>
          <w:u w:val="single"/>
          <w:lang w:val="es-AR"/>
        </w:rPr>
      </w:pPr>
    </w:p>
    <w:p w:rsidR="002477F3" w:rsidRPr="002477F3" w:rsidRDefault="002477F3" w:rsidP="002477F3">
      <w:pPr>
        <w:spacing w:after="0"/>
        <w:rPr>
          <w:b/>
          <w:u w:val="single"/>
          <w:lang w:val="es-AR"/>
        </w:rPr>
      </w:pPr>
    </w:p>
    <w:p w:rsidR="002477F3" w:rsidRPr="002477F3" w:rsidRDefault="002477F3" w:rsidP="002477F3">
      <w:pPr>
        <w:spacing w:after="0"/>
        <w:rPr>
          <w:b/>
          <w:u w:val="single"/>
          <w:lang w:val="es-AR"/>
        </w:rPr>
      </w:pPr>
    </w:p>
    <w:p w:rsidR="002477F3" w:rsidRPr="002477F3" w:rsidRDefault="002477F3" w:rsidP="002477F3">
      <w:pPr>
        <w:spacing w:after="0"/>
        <w:rPr>
          <w:b/>
          <w:u w:val="single"/>
          <w:lang w:val="es-AR"/>
        </w:rPr>
      </w:pPr>
    </w:p>
    <w:p w:rsidR="002477F3" w:rsidRPr="002477F3" w:rsidRDefault="002477F3" w:rsidP="002477F3">
      <w:pPr>
        <w:spacing w:after="0"/>
        <w:rPr>
          <w:b/>
          <w:u w:val="single"/>
          <w:lang w:val="es-AR"/>
        </w:rPr>
      </w:pPr>
    </w:p>
    <w:p w:rsidR="002477F3" w:rsidRPr="002477F3" w:rsidRDefault="002477F3" w:rsidP="002477F3">
      <w:pPr>
        <w:spacing w:after="0"/>
        <w:rPr>
          <w:b/>
          <w:u w:val="single"/>
          <w:lang w:val="es-AR"/>
        </w:rPr>
      </w:pPr>
    </w:p>
    <w:p w:rsidR="002477F3" w:rsidRPr="009125B3" w:rsidRDefault="002477F3" w:rsidP="002477F3">
      <w:pPr>
        <w:pStyle w:val="Prrafodelista"/>
        <w:numPr>
          <w:ilvl w:val="0"/>
          <w:numId w:val="1"/>
        </w:numPr>
        <w:spacing w:after="0"/>
        <w:ind w:left="284"/>
        <w:rPr>
          <w:rFonts w:eastAsia="Times New Roman" w:cstheme="minorHAnsi"/>
          <w:color w:val="000000"/>
          <w:lang w:val="es-ES_tradnl"/>
        </w:rPr>
      </w:pPr>
      <w:r w:rsidRPr="009125B3">
        <w:rPr>
          <w:rFonts w:eastAsia="Times New Roman" w:cstheme="minorHAnsi"/>
          <w:color w:val="000000"/>
          <w:lang w:val="es-ES_tradnl"/>
        </w:rPr>
        <w:t xml:space="preserve">Después de </w:t>
      </w:r>
      <w:r>
        <w:rPr>
          <w:rFonts w:eastAsia="Times New Roman" w:cstheme="minorHAnsi"/>
          <w:color w:val="000000"/>
          <w:lang w:val="es-ES_tradnl"/>
        </w:rPr>
        <w:t>leer el texto, responde</w:t>
      </w:r>
      <w:r w:rsidRPr="009125B3">
        <w:rPr>
          <w:rFonts w:eastAsia="Times New Roman" w:cstheme="minorHAnsi"/>
          <w:color w:val="000000"/>
          <w:lang w:val="es-ES_tradnl"/>
        </w:rPr>
        <w:t xml:space="preserve">: </w:t>
      </w:r>
    </w:p>
    <w:p w:rsidR="002477F3" w:rsidRPr="00A641EE" w:rsidRDefault="002477F3" w:rsidP="002477F3">
      <w:pPr>
        <w:pStyle w:val="Prrafodelista"/>
        <w:numPr>
          <w:ilvl w:val="0"/>
          <w:numId w:val="3"/>
        </w:numPr>
        <w:spacing w:after="0" w:line="360" w:lineRule="auto"/>
        <w:rPr>
          <w:b/>
        </w:rPr>
      </w:pPr>
      <w:r>
        <w:t>¿Qué título le colocarían al texto? ¿Por qué? COLÓCALO EN LE CUADRO CELESTE</w:t>
      </w:r>
    </w:p>
    <w:p w:rsidR="002477F3" w:rsidRPr="00A641EE" w:rsidRDefault="002477F3" w:rsidP="002477F3">
      <w:pPr>
        <w:pStyle w:val="Prrafodelista"/>
        <w:numPr>
          <w:ilvl w:val="0"/>
          <w:numId w:val="3"/>
        </w:numPr>
        <w:spacing w:after="0" w:line="360" w:lineRule="auto"/>
        <w:rPr>
          <w:b/>
        </w:rPr>
      </w:pPr>
      <w:r>
        <w:t>Si tuvieras que realizar el esquema de la comunicación en base al texto: ¿Cómo lo elaborarías?</w:t>
      </w:r>
    </w:p>
    <w:p w:rsidR="002477F3" w:rsidRPr="00A641EE" w:rsidRDefault="002477F3" w:rsidP="002477F3">
      <w:pPr>
        <w:pStyle w:val="Prrafodelista"/>
        <w:numPr>
          <w:ilvl w:val="0"/>
          <w:numId w:val="3"/>
        </w:numPr>
        <w:spacing w:after="0" w:line="360" w:lineRule="auto"/>
        <w:rPr>
          <w:b/>
        </w:rPr>
      </w:pPr>
      <w:r>
        <w:t>¿Por qué decimos que el escrito anterior es un texto?</w:t>
      </w:r>
    </w:p>
    <w:p w:rsidR="002477F3" w:rsidRPr="00A641EE" w:rsidRDefault="002477F3" w:rsidP="002477F3">
      <w:pPr>
        <w:pStyle w:val="Prrafodelista"/>
        <w:numPr>
          <w:ilvl w:val="0"/>
          <w:numId w:val="3"/>
        </w:numPr>
        <w:spacing w:after="0" w:line="360" w:lineRule="auto"/>
        <w:rPr>
          <w:b/>
        </w:rPr>
      </w:pPr>
      <w:r>
        <w:t>¿Qué debe tener un texto, además de párrafos y oraciones?</w:t>
      </w:r>
    </w:p>
    <w:p w:rsidR="002477F3" w:rsidRDefault="002477F3" w:rsidP="002477F3">
      <w:pPr>
        <w:pStyle w:val="Prrafodelista"/>
        <w:ind w:left="360"/>
        <w:rPr>
          <w:rFonts w:ascii="Calibri" w:eastAsia="Times New Roman" w:hAnsi="Calibri" w:cs="Calibri"/>
        </w:rPr>
      </w:pPr>
    </w:p>
    <w:p w:rsidR="002477F3" w:rsidRPr="002477F3" w:rsidRDefault="002477F3" w:rsidP="002477F3">
      <w:pPr>
        <w:spacing w:after="0"/>
        <w:rPr>
          <w:rFonts w:cstheme="minorHAnsi"/>
          <w:lang w:val="es-AR"/>
        </w:rPr>
      </w:pPr>
      <w:r w:rsidRPr="002477F3">
        <w:rPr>
          <w:rFonts w:cstheme="minorHAnsi"/>
          <w:lang w:val="es-AR"/>
        </w:rPr>
        <w:t>Este es el material que deberás estudiar para la evaluación</w:t>
      </w:r>
    </w:p>
    <w:p w:rsidR="002477F3" w:rsidRPr="002477F3" w:rsidRDefault="002477F3" w:rsidP="002477F3">
      <w:pPr>
        <w:spacing w:after="0"/>
        <w:rPr>
          <w:rFonts w:cstheme="minorHAnsi"/>
          <w:lang w:val="es-AR"/>
        </w:rPr>
      </w:pPr>
    </w:p>
    <w:p w:rsidR="002477F3" w:rsidRPr="002477F3" w:rsidRDefault="002477F3" w:rsidP="002477F3">
      <w:pPr>
        <w:spacing w:after="0"/>
        <w:rPr>
          <w:b/>
          <w:u w:val="single"/>
          <w:lang w:val="es-AR"/>
        </w:rPr>
      </w:pPr>
      <w:r w:rsidRPr="002477F3">
        <w:rPr>
          <w:rFonts w:cstheme="minorHAnsi"/>
          <w:b/>
          <w:color w:val="C45911" w:themeColor="accent2" w:themeShade="BF"/>
          <w:sz w:val="30"/>
          <w:szCs w:val="30"/>
          <w:u w:val="single"/>
          <w:lang w:val="es-AR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PARA SABER…</w:t>
      </w:r>
    </w:p>
    <w:p w:rsidR="002477F3" w:rsidRDefault="002477F3" w:rsidP="002477F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8" w:lineRule="exact"/>
        <w:rPr>
          <w:rFonts w:eastAsia="Times New Roman" w:cstheme="minorHAnsi"/>
          <w:b/>
          <w:bCs/>
          <w:color w:val="EA0005"/>
          <w:spacing w:val="-2"/>
          <w:lang w:val="es-ES_tradnl"/>
        </w:rPr>
      </w:pPr>
      <w:r>
        <w:rPr>
          <w:rFonts w:eastAsiaTheme="minorEastAsia" w:cstheme="minorHAnsi"/>
          <w:color w:val="000000"/>
          <w:spacing w:val="-4"/>
          <w:lang w:val="es-ES_tradnl"/>
        </w:rPr>
        <w:tab/>
      </w:r>
      <w:r w:rsidRPr="00D11C8C">
        <w:rPr>
          <w:rFonts w:eastAsiaTheme="minorEastAsia" w:cstheme="minorHAnsi"/>
          <w:color w:val="000000"/>
          <w:spacing w:val="-4"/>
          <w:lang w:val="es-ES_tradnl"/>
        </w:rPr>
        <w:t>La palabra</w:t>
      </w:r>
      <w:r>
        <w:rPr>
          <w:rFonts w:eastAsiaTheme="minorEastAsia" w:cstheme="minorHAnsi"/>
          <w:color w:val="000000"/>
          <w:lang w:val="es-ES_tradnl"/>
        </w:rPr>
        <w:t xml:space="preserve"> </w:t>
      </w:r>
      <w:r w:rsidRPr="00D11C8C">
        <w:rPr>
          <w:rFonts w:eastAsiaTheme="minorEastAsia" w:cstheme="minorHAnsi"/>
          <w:color w:val="000000"/>
          <w:spacing w:val="3"/>
          <w:lang w:val="es-ES_tradnl"/>
        </w:rPr>
        <w:t>procede del lat</w:t>
      </w:r>
      <w:r w:rsidRPr="00D11C8C">
        <w:rPr>
          <w:rFonts w:eastAsia="Times New Roman" w:cstheme="minorHAnsi"/>
          <w:color w:val="000000"/>
          <w:spacing w:val="3"/>
          <w:lang w:val="es-ES_tradnl"/>
        </w:rPr>
        <w:t xml:space="preserve">ín </w:t>
      </w:r>
      <w:proofErr w:type="spellStart"/>
      <w:r w:rsidRPr="00D11C8C">
        <w:rPr>
          <w:rFonts w:eastAsia="Times New Roman" w:cstheme="minorHAnsi"/>
          <w:i/>
          <w:iCs/>
          <w:color w:val="000000"/>
          <w:spacing w:val="3"/>
          <w:lang w:val="es-ES_tradnl"/>
        </w:rPr>
        <w:t>textus</w:t>
      </w:r>
      <w:proofErr w:type="spellEnd"/>
      <w:r w:rsidRPr="00D11C8C">
        <w:rPr>
          <w:rFonts w:eastAsia="Times New Roman" w:cstheme="minorHAnsi"/>
          <w:i/>
          <w:iCs/>
          <w:color w:val="000000"/>
          <w:spacing w:val="3"/>
          <w:lang w:val="es-ES_tradnl"/>
        </w:rPr>
        <w:t xml:space="preserve">, </w:t>
      </w:r>
      <w:r>
        <w:rPr>
          <w:rFonts w:eastAsia="Times New Roman" w:cstheme="minorHAnsi"/>
          <w:color w:val="000000"/>
          <w:spacing w:val="3"/>
          <w:lang w:val="es-ES_tradnl"/>
        </w:rPr>
        <w:t xml:space="preserve">que significa “tejido”. </w:t>
      </w:r>
      <w:r w:rsidRPr="00D11C8C">
        <w:rPr>
          <w:rFonts w:eastAsia="Times New Roman" w:cstheme="minorHAnsi"/>
          <w:color w:val="000000"/>
          <w:spacing w:val="3"/>
          <w:lang w:val="es-ES_tradnl"/>
        </w:rPr>
        <w:t>Como en</w:t>
      </w:r>
      <w:r>
        <w:rPr>
          <w:rFonts w:eastAsia="Times New Roman" w:cstheme="minorHAnsi"/>
          <w:color w:val="000000"/>
          <w:spacing w:val="3"/>
          <w:lang w:val="es-ES_tradnl"/>
        </w:rPr>
        <w:t xml:space="preserve"> </w:t>
      </w:r>
      <w:r w:rsidRPr="00D11C8C">
        <w:rPr>
          <w:rFonts w:eastAsiaTheme="minorEastAsia" w:cstheme="minorHAnsi"/>
          <w:color w:val="000000"/>
          <w:spacing w:val="3"/>
          <w:lang w:val="es-ES_tradnl"/>
        </w:rPr>
        <w:t xml:space="preserve">un tejido en el que los hilos se unen, las oraciones de un texto forman un </w:t>
      </w:r>
      <w:r w:rsidRPr="00D11C8C">
        <w:rPr>
          <w:rFonts w:eastAsiaTheme="minorEastAsia" w:cstheme="minorHAnsi"/>
          <w:color w:val="000000"/>
          <w:lang w:val="es-ES_tradnl"/>
        </w:rPr>
        <w:t>entramado de enunciados que guardan una relaci</w:t>
      </w:r>
      <w:r w:rsidRPr="00D11C8C">
        <w:rPr>
          <w:rFonts w:eastAsia="Times New Roman" w:cstheme="minorHAnsi"/>
          <w:color w:val="000000"/>
          <w:lang w:val="es-ES_tradnl"/>
        </w:rPr>
        <w:t xml:space="preserve">ón entre sí y construyen una </w:t>
      </w:r>
      <w:r w:rsidRPr="00D11C8C">
        <w:rPr>
          <w:rFonts w:eastAsia="Times New Roman" w:cstheme="minorHAnsi"/>
          <w:b/>
          <w:bCs/>
          <w:color w:val="EA0005"/>
          <w:spacing w:val="-2"/>
          <w:lang w:val="es-ES_tradnl"/>
        </w:rPr>
        <w:t xml:space="preserve">unidad de sentido. </w:t>
      </w:r>
    </w:p>
    <w:p w:rsidR="002477F3" w:rsidRPr="00D11C8C" w:rsidRDefault="002477F3" w:rsidP="002477F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8" w:lineRule="exact"/>
        <w:rPr>
          <w:rFonts w:eastAsia="Times New Roman" w:cstheme="minorHAnsi"/>
          <w:b/>
          <w:bCs/>
          <w:color w:val="EA0005"/>
          <w:spacing w:val="-2"/>
          <w:lang w:val="es-ES_tradnl"/>
        </w:rPr>
      </w:pPr>
      <w:r>
        <w:rPr>
          <w:rFonts w:eastAsia="Times New Roman" w:cstheme="minorHAnsi"/>
          <w:b/>
          <w:bCs/>
          <w:color w:val="EA0005"/>
          <w:spacing w:val="-2"/>
          <w:lang w:val="es-ES_tradnl"/>
        </w:rPr>
        <w:tab/>
      </w:r>
      <w:r w:rsidRPr="00D11C8C">
        <w:rPr>
          <w:rFonts w:eastAsia="Times New Roman" w:cstheme="minorHAnsi"/>
          <w:color w:val="000000"/>
          <w:spacing w:val="-2"/>
          <w:lang w:val="es-ES_tradnl"/>
        </w:rPr>
        <w:t>Cada texto posee una intenció</w:t>
      </w:r>
      <w:r>
        <w:rPr>
          <w:rFonts w:eastAsia="Times New Roman" w:cstheme="minorHAnsi"/>
          <w:color w:val="000000"/>
          <w:spacing w:val="-2"/>
          <w:lang w:val="es-ES_tradnl"/>
        </w:rPr>
        <w:t>n comunicativa determinada, es decir que cuando hablamos o escribimos, nos estamos comunicando por medio de un mensaje con una intención determinada, por parte de la persona que lo emite.</w:t>
      </w:r>
    </w:p>
    <w:p w:rsidR="002477F3" w:rsidRDefault="002477F3" w:rsidP="002477F3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720"/>
        <w:rPr>
          <w:rFonts w:eastAsia="Times New Roman" w:cstheme="minorHAnsi"/>
          <w:color w:val="000000"/>
          <w:spacing w:val="1"/>
          <w:lang w:val="es-ES_tradnl"/>
        </w:rPr>
      </w:pPr>
      <w:r w:rsidRPr="00D11C8C">
        <w:rPr>
          <w:rFonts w:eastAsiaTheme="minorEastAsia" w:cstheme="minorHAnsi"/>
          <w:color w:val="000000"/>
          <w:spacing w:val="1"/>
          <w:lang w:val="es-ES_tradnl"/>
        </w:rPr>
        <w:t>Un texto puede ser escrito u oral y debe cumplir con tres requisitos b</w:t>
      </w:r>
      <w:r w:rsidRPr="00D11C8C">
        <w:rPr>
          <w:rFonts w:eastAsia="Times New Roman" w:cstheme="minorHAnsi"/>
          <w:color w:val="000000"/>
          <w:spacing w:val="1"/>
          <w:lang w:val="es-ES_tradnl"/>
        </w:rPr>
        <w:t>ásicos</w:t>
      </w:r>
      <w:r>
        <w:rPr>
          <w:rFonts w:eastAsia="Times New Roman" w:cstheme="minorHAnsi"/>
          <w:color w:val="000000"/>
          <w:spacing w:val="1"/>
          <w:lang w:val="es-ES_tradnl"/>
        </w:rPr>
        <w:t xml:space="preserve">: </w:t>
      </w:r>
    </w:p>
    <w:p w:rsidR="002477F3" w:rsidRPr="002477F3" w:rsidRDefault="002477F3" w:rsidP="002477F3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720"/>
        <w:rPr>
          <w:rFonts w:eastAsia="Times New Roman" w:cstheme="minorHAnsi"/>
          <w:color w:val="000000"/>
          <w:spacing w:val="1"/>
          <w:lang w:val="es-AR"/>
        </w:rPr>
      </w:pPr>
      <w:r>
        <w:rPr>
          <w:rFonts w:eastAsia="Times New Roman" w:cstheme="minorHAnsi"/>
          <w:noProof/>
          <w:color w:val="000000"/>
          <w:spacing w:val="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E7458A" wp14:editId="24639A3F">
                <wp:simplePos x="0" y="0"/>
                <wp:positionH relativeFrom="column">
                  <wp:posOffset>-128016</wp:posOffset>
                </wp:positionH>
                <wp:positionV relativeFrom="paragraph">
                  <wp:posOffset>99873</wp:posOffset>
                </wp:positionV>
                <wp:extent cx="7059168" cy="2275027"/>
                <wp:effectExtent l="0" t="0" r="27940" b="1143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9168" cy="2275027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77F3" w:rsidRPr="002477F3" w:rsidRDefault="002477F3" w:rsidP="002477F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7"/>
                              <w:jc w:val="both"/>
                              <w:rPr>
                                <w:rFonts w:eastAsiaTheme="minorEastAsia" w:cstheme="minorHAnsi"/>
                                <w:lang w:val="es-AR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color w:val="000000"/>
                                <w:spacing w:val="3"/>
                                <w:lang w:val="es-ES_tradnl"/>
                              </w:rPr>
                              <w:t>Coherencia:</w:t>
                            </w:r>
                            <w:r w:rsidRPr="0019213D">
                              <w:rPr>
                                <w:rFonts w:eastAsiaTheme="minorEastAsia" w:cstheme="minorHAnsi"/>
                                <w:b/>
                                <w:bCs/>
                                <w:color w:val="000000"/>
                                <w:spacing w:val="3"/>
                                <w:lang w:val="es-ES_tradnl"/>
                              </w:rPr>
                              <w:t xml:space="preserve"> </w:t>
                            </w:r>
                            <w:r w:rsidRPr="0019213D">
                              <w:rPr>
                                <w:rFonts w:eastAsiaTheme="minorEastAsia" w:cstheme="minorHAnsi"/>
                                <w:color w:val="000000"/>
                                <w:spacing w:val="3"/>
                                <w:lang w:val="es-ES_tradnl"/>
                              </w:rPr>
                              <w:t xml:space="preserve">Un texto es coherente cuando todas las ideas que desarrolla </w:t>
                            </w:r>
                            <w:r w:rsidRPr="0019213D">
                              <w:rPr>
                                <w:rFonts w:eastAsiaTheme="minorEastAsia" w:cstheme="minorHAnsi"/>
                                <w:color w:val="000000"/>
                                <w:spacing w:val="2"/>
                                <w:lang w:val="es-ES_tradnl"/>
                              </w:rPr>
                              <w:t>se relacionan entre s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spacing w:val="2"/>
                                <w:lang w:val="es-ES_tradnl"/>
                              </w:rPr>
                              <w:t xml:space="preserve">í y con el tema global que trata. Así, por ejemplo, en 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spacing w:val="3"/>
                                <w:lang w:val="es-ES_tradnl"/>
                              </w:rPr>
                              <w:t xml:space="preserve">el texto sobre mitología griega que leíste, todas sus 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spacing w:val="2"/>
                                <w:lang w:val="es-ES_tradnl"/>
                              </w:rPr>
                              <w:t>partes se refieren a ese tema y no a otro.</w:t>
                            </w:r>
                          </w:p>
                          <w:p w:rsidR="002477F3" w:rsidRPr="002477F3" w:rsidRDefault="002477F3" w:rsidP="002477F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2" w:right="5"/>
                              <w:jc w:val="both"/>
                              <w:rPr>
                                <w:rFonts w:eastAsiaTheme="minorEastAsia" w:cstheme="minorHAnsi"/>
                                <w:lang w:val="es-AR"/>
                              </w:rPr>
                            </w:pPr>
                            <w:r w:rsidRPr="0019213D">
                              <w:rPr>
                                <w:rFonts w:eastAsiaTheme="minorEastAsia" w:cstheme="minorHAnsi"/>
                                <w:b/>
                                <w:bCs/>
                                <w:color w:val="000000"/>
                                <w:spacing w:val="4"/>
                                <w:lang w:val="es-ES_tradnl"/>
                              </w:rPr>
                              <w:t>Cohesi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pacing w:val="4"/>
                                <w:lang w:val="es-ES_tradnl"/>
                              </w:rPr>
                              <w:t>ón:</w:t>
                            </w:r>
                            <w:r w:rsidRPr="0019213D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pacing w:val="4"/>
                                <w:lang w:val="es-ES_tradnl"/>
                              </w:rPr>
                              <w:t xml:space="preserve"> 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spacing w:val="4"/>
                                <w:lang w:val="es-ES_tradnl"/>
                              </w:rPr>
                              <w:t xml:space="preserve">Afirmamos que un texto tiene cohesión cuando las diferentes 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spacing w:val="3"/>
                                <w:lang w:val="es-ES_tradnl"/>
                              </w:rPr>
                              <w:t>ideas que presenta se encuentran bien enlazadas por medio de ciertas pa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spacing w:val="3"/>
                                <w:lang w:val="es-ES_tradnl"/>
                              </w:rPr>
                              <w:softHyphen/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spacing w:val="-2"/>
                                <w:lang w:val="es-ES_tradnl"/>
                              </w:rPr>
                              <w:t xml:space="preserve">labras o expresiones. Por ejemplo, en la frase "Decían que los inspiraban las 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lang w:val="es-ES_tradnl"/>
                              </w:rPr>
                              <w:t xml:space="preserve">musas", el pronombre </w:t>
                            </w:r>
                            <w:r w:rsidRPr="0019213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es-ES_tradnl"/>
                              </w:rPr>
                              <w:t xml:space="preserve">los 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lang w:val="es-ES_tradnl"/>
                              </w:rPr>
                              <w:t xml:space="preserve">reemplaza la expresión "los poetas, 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spacing w:val="3"/>
                                <w:lang w:val="es-ES_tradnl"/>
                              </w:rPr>
                              <w:t xml:space="preserve">escritores e incluso pintores y escultores" que se mencionó en la oración 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lang w:val="es-ES_tradnl"/>
                              </w:rPr>
                              <w:t>anterior, y así se evita la repetición.</w:t>
                            </w:r>
                          </w:p>
                          <w:p w:rsidR="002477F3" w:rsidRPr="0019213D" w:rsidRDefault="002477F3" w:rsidP="002477F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before="2" w:after="0" w:line="276" w:lineRule="auto"/>
                              <w:ind w:left="2" w:right="12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pacing w:val="2"/>
                                <w:lang w:val="es-ES_tradnl"/>
                              </w:rPr>
                            </w:pPr>
                            <w:r w:rsidRPr="0019213D">
                              <w:rPr>
                                <w:rFonts w:eastAsiaTheme="minorEastAsia" w:cstheme="minorHAnsi"/>
                                <w:b/>
                                <w:bCs/>
                                <w:color w:val="000000"/>
                                <w:spacing w:val="1"/>
                                <w:lang w:val="es-ES_tradnl"/>
                              </w:rPr>
                              <w:t>Adecuaci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pacing w:val="1"/>
                                <w:lang w:val="es-ES_tradnl"/>
                              </w:rPr>
                              <w:t>ón:</w:t>
                            </w:r>
                            <w:r w:rsidRPr="0019213D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pacing w:val="1"/>
                                <w:lang w:val="es-ES_tradnl"/>
                              </w:rPr>
                              <w:t xml:space="preserve"> 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lang w:val="es-ES_tradnl"/>
                              </w:rPr>
                              <w:t>Un texto es adecuado cuando se adapta a la situación comu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lang w:val="es-ES_tradnl"/>
                              </w:rPr>
                              <w:softHyphen/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spacing w:val="4"/>
                                <w:lang w:val="es-ES_tradnl"/>
                              </w:rPr>
                              <w:t xml:space="preserve">nicativa.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pacing w:val="2"/>
                                <w:lang w:val="es-ES_tradnl"/>
                              </w:rPr>
                              <w:t>Por eso es muy importante e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lang w:val="es-ES_tradnl"/>
                              </w:rPr>
                              <w:t xml:space="preserve">l registro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lang w:val="es-ES_tradnl"/>
                              </w:rPr>
                              <w:t xml:space="preserve">del texto, que 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lang w:val="es-ES_tradnl"/>
                              </w:rPr>
                              <w:t xml:space="preserve">puede ser 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spacing w:val="2"/>
                                <w:lang w:val="es-ES_tradnl"/>
                              </w:rPr>
                              <w:t xml:space="preserve">formal o informal. Por ejemplo, si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pacing w:val="2"/>
                                <w:lang w:val="es-ES_tradnl"/>
                              </w:rPr>
                              <w:t>chateamos con</w:t>
                            </w:r>
                            <w:r w:rsidRPr="0019213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spacing w:val="1"/>
                                <w:lang w:val="es-ES_tradnl"/>
                              </w:rPr>
                              <w:t xml:space="preserve"> 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lang w:val="es-ES_tradnl"/>
                              </w:rPr>
                              <w:t>a un compañero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lang w:val="es-ES_tradnl"/>
                              </w:rPr>
                              <w:t xml:space="preserve"> a través de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lang w:val="es-ES_tradnl"/>
                              </w:rPr>
                              <w:t>WhatsApp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lang w:val="es-ES_tradnl"/>
                              </w:rPr>
                              <w:t xml:space="preserve">, 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spacing w:val="2"/>
                                <w:lang w:val="es-ES_tradnl"/>
                              </w:rPr>
                              <w:t>utilizar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pacing w:val="2"/>
                                <w:lang w:val="es-ES_tradnl"/>
                              </w:rPr>
                              <w:t>emos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spacing w:val="2"/>
                                <w:lang w:val="es-ES_tradnl"/>
                              </w:rPr>
                              <w:t xml:space="preserve"> un registro informal; en 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lang w:val="es-ES_tradnl"/>
                              </w:rPr>
                              <w:t>cambio, si escribimos un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lang w:val="es-ES_tradnl"/>
                              </w:rPr>
                              <w:t>a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lang w:val="es-ES_tradnl"/>
                              </w:rPr>
                              <w:t>carta a la directora del colegio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lang w:val="es-ES_tradnl"/>
                              </w:rPr>
                              <w:t xml:space="preserve">, el registro es formal. La adecuación también depende de 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spacing w:val="3"/>
                                <w:lang w:val="es-ES_tradnl"/>
                              </w:rPr>
                              <w:t xml:space="preserve">quién es el interlocutor o el lector </w:t>
                            </w:r>
                            <w:r w:rsidRPr="0019213D"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lang w:val="es-ES_tradnl"/>
                              </w:rPr>
                              <w:t>del texto.</w:t>
                            </w:r>
                          </w:p>
                          <w:p w:rsidR="002477F3" w:rsidRPr="0019213D" w:rsidRDefault="002477F3" w:rsidP="002477F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before="2" w:after="0" w:line="276" w:lineRule="auto"/>
                              <w:ind w:left="2" w:right="12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pacing w:val="2"/>
                                <w:lang w:val="es-ES_tradnl"/>
                              </w:rPr>
                            </w:pPr>
                            <w:r w:rsidRPr="002477F3">
                              <w:rPr>
                                <w:rFonts w:eastAsiaTheme="minorEastAsia" w:cstheme="minorHAnsi"/>
                                <w:lang w:val="es-AR"/>
                              </w:rPr>
                              <w:br w:type="column"/>
                            </w:r>
                          </w:p>
                          <w:p w:rsidR="002477F3" w:rsidRPr="002477F3" w:rsidRDefault="002477F3" w:rsidP="002477F3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before="2" w:after="0" w:line="338" w:lineRule="exact"/>
                              <w:ind w:left="2" w:right="12"/>
                              <w:jc w:val="both"/>
                              <w:rPr>
                                <w:rFonts w:eastAsiaTheme="minorEastAsia" w:cstheme="minorHAnsi"/>
                                <w:lang w:val="es-AR"/>
                              </w:rPr>
                            </w:pPr>
                          </w:p>
                          <w:p w:rsidR="002477F3" w:rsidRPr="002477F3" w:rsidRDefault="002477F3" w:rsidP="002477F3">
                            <w:pPr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7458A" id="Rectángulo 15" o:spid="_x0000_s1027" style="position:absolute;left:0;text-align:left;margin-left:-10.1pt;margin-top:7.85pt;width:555.85pt;height:17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" fillcolor="#5b9bd5" strokecolor="#41719c" strokeweight="1pt">
                <v:textbox>
                  <w:txbxContent>
                    <w:p w:rsidR="002477F3" w:rsidRPr="002477F3" w:rsidRDefault="002477F3" w:rsidP="002477F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76" w:lineRule="auto"/>
                        <w:ind w:left="7"/>
                        <w:jc w:val="both"/>
                        <w:rPr>
                          <w:rFonts w:eastAsiaTheme="minorEastAsia" w:cstheme="minorHAnsi"/>
                          <w:lang w:val="es-AR"/>
                        </w:rPr>
                      </w:pPr>
                      <w:r>
                        <w:rPr>
                          <w:rFonts w:eastAsiaTheme="minorEastAsia" w:cstheme="minorHAnsi"/>
                          <w:b/>
                          <w:bCs/>
                          <w:color w:val="000000"/>
                          <w:spacing w:val="3"/>
                          <w:lang w:val="es-ES_tradnl"/>
                        </w:rPr>
                        <w:t>Coherencia:</w:t>
                      </w:r>
                      <w:r w:rsidRPr="0019213D">
                        <w:rPr>
                          <w:rFonts w:eastAsiaTheme="minorEastAsia" w:cstheme="minorHAnsi"/>
                          <w:b/>
                          <w:bCs/>
                          <w:color w:val="000000"/>
                          <w:spacing w:val="3"/>
                          <w:lang w:val="es-ES_tradnl"/>
                        </w:rPr>
                        <w:t xml:space="preserve"> </w:t>
                      </w:r>
                      <w:r w:rsidRPr="0019213D">
                        <w:rPr>
                          <w:rFonts w:eastAsiaTheme="minorEastAsia" w:cstheme="minorHAnsi"/>
                          <w:color w:val="000000"/>
                          <w:spacing w:val="3"/>
                          <w:lang w:val="es-ES_tradnl"/>
                        </w:rPr>
                        <w:t xml:space="preserve">Un texto es coherente cuando todas las ideas que desarrolla </w:t>
                      </w:r>
                      <w:r w:rsidRPr="0019213D">
                        <w:rPr>
                          <w:rFonts w:eastAsiaTheme="minorEastAsia" w:cstheme="minorHAnsi"/>
                          <w:color w:val="000000"/>
                          <w:spacing w:val="2"/>
                          <w:lang w:val="es-ES_tradnl"/>
                        </w:rPr>
                        <w:t>se relacionan entre s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spacing w:val="2"/>
                          <w:lang w:val="es-ES_tradnl"/>
                        </w:rPr>
                        <w:t xml:space="preserve">í y con el tema global que trata. Así, por ejemplo, en 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spacing w:val="3"/>
                          <w:lang w:val="es-ES_tradnl"/>
                        </w:rPr>
                        <w:t xml:space="preserve">el texto sobre mitología griega que leíste, todas sus 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spacing w:val="2"/>
                          <w:lang w:val="es-ES_tradnl"/>
                        </w:rPr>
                        <w:t>partes se refieren a ese tema y no a otro.</w:t>
                      </w:r>
                    </w:p>
                    <w:p w:rsidR="002477F3" w:rsidRPr="002477F3" w:rsidRDefault="002477F3" w:rsidP="002477F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76" w:lineRule="auto"/>
                        <w:ind w:left="2" w:right="5"/>
                        <w:jc w:val="both"/>
                        <w:rPr>
                          <w:rFonts w:eastAsiaTheme="minorEastAsia" w:cstheme="minorHAnsi"/>
                          <w:lang w:val="es-AR"/>
                        </w:rPr>
                      </w:pPr>
                      <w:r w:rsidRPr="0019213D">
                        <w:rPr>
                          <w:rFonts w:eastAsiaTheme="minorEastAsia" w:cstheme="minorHAnsi"/>
                          <w:b/>
                          <w:bCs/>
                          <w:color w:val="000000"/>
                          <w:spacing w:val="4"/>
                          <w:lang w:val="es-ES_tradnl"/>
                        </w:rPr>
                        <w:t>Cohesi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/>
                          <w:spacing w:val="4"/>
                          <w:lang w:val="es-ES_tradnl"/>
                        </w:rPr>
                        <w:t>ón:</w:t>
                      </w:r>
                      <w:r w:rsidRPr="0019213D">
                        <w:rPr>
                          <w:rFonts w:eastAsia="Times New Roman" w:cstheme="minorHAnsi"/>
                          <w:b/>
                          <w:bCs/>
                          <w:color w:val="000000"/>
                          <w:spacing w:val="4"/>
                          <w:lang w:val="es-ES_tradnl"/>
                        </w:rPr>
                        <w:t xml:space="preserve"> 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spacing w:val="4"/>
                          <w:lang w:val="es-ES_tradnl"/>
                        </w:rPr>
                        <w:t xml:space="preserve">Afirmamos que un texto tiene cohesión cuando las diferentes 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spacing w:val="3"/>
                          <w:lang w:val="es-ES_tradnl"/>
                        </w:rPr>
                        <w:t>ideas que presenta se encuentran bien enlazadas por medio de ciertas pa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spacing w:val="3"/>
                          <w:lang w:val="es-ES_tradnl"/>
                        </w:rPr>
                        <w:softHyphen/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spacing w:val="-2"/>
                          <w:lang w:val="es-ES_tradnl"/>
                        </w:rPr>
                        <w:t xml:space="preserve">labras o expresiones. Por ejemplo, en la frase "Decían que los inspiraban las 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lang w:val="es-ES_tradnl"/>
                        </w:rPr>
                        <w:t xml:space="preserve">musas", el pronombre </w:t>
                      </w:r>
                      <w:r w:rsidRPr="0019213D"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es-ES_tradnl"/>
                        </w:rPr>
                        <w:t xml:space="preserve">los 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lang w:val="es-ES_tradnl"/>
                        </w:rPr>
                        <w:t xml:space="preserve">reemplaza la expresión "los poetas, 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spacing w:val="3"/>
                          <w:lang w:val="es-ES_tradnl"/>
                        </w:rPr>
                        <w:t xml:space="preserve">escritores e incluso pintores y escultores" que se mencionó en la oración 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lang w:val="es-ES_tradnl"/>
                        </w:rPr>
                        <w:t>anterior, y así se evita la repetición.</w:t>
                      </w:r>
                    </w:p>
                    <w:p w:rsidR="002477F3" w:rsidRPr="0019213D" w:rsidRDefault="002477F3" w:rsidP="002477F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before="2" w:after="0" w:line="276" w:lineRule="auto"/>
                        <w:ind w:left="2" w:right="12"/>
                        <w:jc w:val="both"/>
                        <w:rPr>
                          <w:rFonts w:eastAsia="Times New Roman" w:cstheme="minorHAnsi"/>
                          <w:color w:val="000000"/>
                          <w:spacing w:val="2"/>
                          <w:lang w:val="es-ES_tradnl"/>
                        </w:rPr>
                      </w:pPr>
                      <w:r w:rsidRPr="0019213D">
                        <w:rPr>
                          <w:rFonts w:eastAsiaTheme="minorEastAsia" w:cstheme="minorHAnsi"/>
                          <w:b/>
                          <w:bCs/>
                          <w:color w:val="000000"/>
                          <w:spacing w:val="1"/>
                          <w:lang w:val="es-ES_tradnl"/>
                        </w:rPr>
                        <w:t>Adecuaci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/>
                          <w:spacing w:val="1"/>
                          <w:lang w:val="es-ES_tradnl"/>
                        </w:rPr>
                        <w:t>ón:</w:t>
                      </w:r>
                      <w:r w:rsidRPr="0019213D">
                        <w:rPr>
                          <w:rFonts w:eastAsia="Times New Roman" w:cstheme="minorHAnsi"/>
                          <w:b/>
                          <w:bCs/>
                          <w:color w:val="000000"/>
                          <w:spacing w:val="1"/>
                          <w:lang w:val="es-ES_tradnl"/>
                        </w:rPr>
                        <w:t xml:space="preserve"> 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spacing w:val="1"/>
                          <w:lang w:val="es-ES_tradnl"/>
                        </w:rPr>
                        <w:t>Un texto es adecuado cuando se adapta a la situación comu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spacing w:val="1"/>
                          <w:lang w:val="es-ES_tradnl"/>
                        </w:rPr>
                        <w:softHyphen/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spacing w:val="4"/>
                          <w:lang w:val="es-ES_tradnl"/>
                        </w:rPr>
                        <w:t xml:space="preserve">nicativa. </w:t>
                      </w:r>
                      <w:r>
                        <w:rPr>
                          <w:rFonts w:eastAsia="Times New Roman" w:cstheme="minorHAnsi"/>
                          <w:color w:val="000000"/>
                          <w:spacing w:val="2"/>
                          <w:lang w:val="es-ES_tradnl"/>
                        </w:rPr>
                        <w:t>Por eso es muy importante e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spacing w:val="1"/>
                          <w:lang w:val="es-ES_tradnl"/>
                        </w:rPr>
                        <w:t xml:space="preserve">l registro </w:t>
                      </w:r>
                      <w:r>
                        <w:rPr>
                          <w:rFonts w:eastAsia="Times New Roman" w:cstheme="minorHAnsi"/>
                          <w:color w:val="000000"/>
                          <w:spacing w:val="1"/>
                          <w:lang w:val="es-ES_tradnl"/>
                        </w:rPr>
                        <w:t xml:space="preserve">del texto, que 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spacing w:val="1"/>
                          <w:lang w:val="es-ES_tradnl"/>
                        </w:rPr>
                        <w:t xml:space="preserve">puede ser 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spacing w:val="2"/>
                          <w:lang w:val="es-ES_tradnl"/>
                        </w:rPr>
                        <w:t xml:space="preserve">formal o informal. Por ejemplo, si </w:t>
                      </w:r>
                      <w:r>
                        <w:rPr>
                          <w:rFonts w:eastAsia="Times New Roman" w:cstheme="minorHAnsi"/>
                          <w:color w:val="000000"/>
                          <w:spacing w:val="2"/>
                          <w:lang w:val="es-ES_tradnl"/>
                        </w:rPr>
                        <w:t>chateamos con</w:t>
                      </w:r>
                      <w:r w:rsidRPr="0019213D">
                        <w:rPr>
                          <w:rFonts w:eastAsia="Times New Roman" w:cstheme="minorHAnsi"/>
                          <w:i/>
                          <w:iCs/>
                          <w:color w:val="000000"/>
                          <w:spacing w:val="1"/>
                          <w:lang w:val="es-ES_tradnl"/>
                        </w:rPr>
                        <w:t xml:space="preserve"> 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spacing w:val="1"/>
                          <w:lang w:val="es-ES_tradnl"/>
                        </w:rPr>
                        <w:t>a un compañero</w:t>
                      </w:r>
                      <w:r>
                        <w:rPr>
                          <w:rFonts w:eastAsia="Times New Roman" w:cstheme="minorHAnsi"/>
                          <w:color w:val="000000"/>
                          <w:spacing w:val="1"/>
                          <w:lang w:val="es-ES_tradnl"/>
                        </w:rPr>
                        <w:t xml:space="preserve"> a través de </w:t>
                      </w:r>
                      <w:r>
                        <w:rPr>
                          <w:rFonts w:eastAsia="Times New Roman" w:cstheme="minorHAnsi"/>
                          <w:color w:val="000000"/>
                          <w:spacing w:val="1"/>
                          <w:lang w:val="es-ES_tradnl"/>
                        </w:rPr>
                        <w:t>WhatsApp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spacing w:val="1"/>
                          <w:lang w:val="es-ES_tradnl"/>
                        </w:rPr>
                        <w:t xml:space="preserve">, 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spacing w:val="2"/>
                          <w:lang w:val="es-ES_tradnl"/>
                        </w:rPr>
                        <w:t>utilizar</w:t>
                      </w:r>
                      <w:r>
                        <w:rPr>
                          <w:rFonts w:eastAsia="Times New Roman" w:cstheme="minorHAnsi"/>
                          <w:color w:val="000000"/>
                          <w:spacing w:val="2"/>
                          <w:lang w:val="es-ES_tradnl"/>
                        </w:rPr>
                        <w:t>emos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spacing w:val="2"/>
                          <w:lang w:val="es-ES_tradnl"/>
                        </w:rPr>
                        <w:t xml:space="preserve"> un registro informal; en 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spacing w:val="1"/>
                          <w:lang w:val="es-ES_tradnl"/>
                        </w:rPr>
                        <w:t>cambio, si escribimos un</w:t>
                      </w:r>
                      <w:r>
                        <w:rPr>
                          <w:rFonts w:eastAsia="Times New Roman" w:cstheme="minorHAnsi"/>
                          <w:color w:val="000000"/>
                          <w:spacing w:val="1"/>
                          <w:lang w:val="es-ES_tradnl"/>
                        </w:rPr>
                        <w:t>a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spacing w:val="1"/>
                          <w:lang w:val="es-ES_tradnl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color w:val="000000"/>
                          <w:spacing w:val="1"/>
                          <w:lang w:val="es-ES_tradnl"/>
                        </w:rPr>
                        <w:t>carta a la directora del colegio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spacing w:val="1"/>
                          <w:lang w:val="es-ES_tradnl"/>
                        </w:rPr>
                        <w:t xml:space="preserve">, el registro es formal. La adecuación también depende de 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spacing w:val="3"/>
                          <w:lang w:val="es-ES_tradnl"/>
                        </w:rPr>
                        <w:t xml:space="preserve">quién es el interlocutor o el lector </w:t>
                      </w:r>
                      <w:r w:rsidRPr="0019213D">
                        <w:rPr>
                          <w:rFonts w:eastAsia="Times New Roman" w:cstheme="minorHAnsi"/>
                          <w:color w:val="000000"/>
                          <w:spacing w:val="1"/>
                          <w:lang w:val="es-ES_tradnl"/>
                        </w:rPr>
                        <w:t>del texto.</w:t>
                      </w:r>
                    </w:p>
                    <w:p w:rsidR="002477F3" w:rsidRPr="0019213D" w:rsidRDefault="002477F3" w:rsidP="002477F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before="2" w:after="0" w:line="276" w:lineRule="auto"/>
                        <w:ind w:left="2" w:right="12"/>
                        <w:jc w:val="both"/>
                        <w:rPr>
                          <w:rFonts w:eastAsia="Times New Roman" w:cstheme="minorHAnsi"/>
                          <w:color w:val="000000"/>
                          <w:spacing w:val="2"/>
                          <w:lang w:val="es-ES_tradnl"/>
                        </w:rPr>
                      </w:pPr>
                      <w:r w:rsidRPr="002477F3">
                        <w:rPr>
                          <w:rFonts w:eastAsiaTheme="minorEastAsia" w:cstheme="minorHAnsi"/>
                          <w:lang w:val="es-AR"/>
                        </w:rPr>
                        <w:br w:type="column"/>
                      </w:r>
                    </w:p>
                    <w:p w:rsidR="002477F3" w:rsidRPr="002477F3" w:rsidRDefault="002477F3" w:rsidP="002477F3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before="2" w:after="0" w:line="338" w:lineRule="exact"/>
                        <w:ind w:left="2" w:right="12"/>
                        <w:jc w:val="both"/>
                        <w:rPr>
                          <w:rFonts w:eastAsiaTheme="minorEastAsia" w:cstheme="minorHAnsi"/>
                          <w:lang w:val="es-AR"/>
                        </w:rPr>
                      </w:pPr>
                    </w:p>
                    <w:p w:rsidR="002477F3" w:rsidRPr="002477F3" w:rsidRDefault="002477F3" w:rsidP="002477F3">
                      <w:pPr>
                        <w:rPr>
                          <w:lang w:val="es-A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477F3" w:rsidRPr="002477F3" w:rsidRDefault="002477F3" w:rsidP="002477F3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720"/>
        <w:rPr>
          <w:rFonts w:eastAsia="Times New Roman" w:cstheme="minorHAnsi"/>
          <w:color w:val="000000"/>
          <w:spacing w:val="1"/>
          <w:lang w:val="es-AR"/>
        </w:rPr>
      </w:pPr>
    </w:p>
    <w:p w:rsidR="002477F3" w:rsidRPr="002477F3" w:rsidRDefault="002477F3" w:rsidP="002477F3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720"/>
        <w:rPr>
          <w:rFonts w:eastAsia="Times New Roman" w:cstheme="minorHAnsi"/>
          <w:color w:val="000000"/>
          <w:spacing w:val="1"/>
          <w:lang w:val="es-AR"/>
        </w:rPr>
      </w:pPr>
    </w:p>
    <w:p w:rsidR="002477F3" w:rsidRPr="002477F3" w:rsidRDefault="002477F3" w:rsidP="002477F3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720"/>
        <w:rPr>
          <w:rFonts w:eastAsia="Times New Roman" w:cstheme="minorHAnsi"/>
          <w:color w:val="000000"/>
          <w:spacing w:val="1"/>
          <w:lang w:val="es-AR"/>
        </w:rPr>
      </w:pPr>
    </w:p>
    <w:p w:rsidR="002477F3" w:rsidRPr="002477F3" w:rsidRDefault="002477F3" w:rsidP="002477F3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720"/>
        <w:rPr>
          <w:rFonts w:eastAsia="Times New Roman" w:cstheme="minorHAnsi"/>
          <w:color w:val="000000"/>
          <w:spacing w:val="1"/>
          <w:lang w:val="es-AR"/>
        </w:rPr>
      </w:pPr>
    </w:p>
    <w:p w:rsidR="002477F3" w:rsidRPr="002477F3" w:rsidRDefault="002477F3" w:rsidP="002477F3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720"/>
        <w:rPr>
          <w:rFonts w:eastAsia="Times New Roman" w:cstheme="minorHAnsi"/>
          <w:color w:val="000000"/>
          <w:spacing w:val="1"/>
          <w:lang w:val="es-AR"/>
        </w:rPr>
      </w:pPr>
    </w:p>
    <w:p w:rsidR="002477F3" w:rsidRPr="002477F3" w:rsidRDefault="002477F3" w:rsidP="002477F3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720"/>
        <w:rPr>
          <w:rFonts w:eastAsia="Times New Roman" w:cstheme="minorHAnsi"/>
          <w:color w:val="000000"/>
          <w:spacing w:val="1"/>
          <w:lang w:val="es-AR"/>
        </w:rPr>
      </w:pPr>
    </w:p>
    <w:p w:rsidR="002477F3" w:rsidRPr="002477F3" w:rsidRDefault="002477F3" w:rsidP="002477F3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720"/>
        <w:rPr>
          <w:rFonts w:eastAsia="Times New Roman" w:cstheme="minorHAnsi"/>
          <w:color w:val="000000"/>
          <w:spacing w:val="1"/>
          <w:lang w:val="es-AR"/>
        </w:rPr>
      </w:pPr>
    </w:p>
    <w:p w:rsidR="002477F3" w:rsidRPr="002477F3" w:rsidRDefault="002477F3" w:rsidP="002477F3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720"/>
        <w:rPr>
          <w:rFonts w:eastAsia="Times New Roman" w:cstheme="minorHAnsi"/>
          <w:color w:val="000000"/>
          <w:spacing w:val="1"/>
          <w:lang w:val="es-AR"/>
        </w:rPr>
      </w:pPr>
    </w:p>
    <w:p w:rsidR="002477F3" w:rsidRPr="002477F3" w:rsidRDefault="002477F3" w:rsidP="002477F3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720"/>
        <w:rPr>
          <w:rFonts w:eastAsia="Times New Roman" w:cstheme="minorHAnsi"/>
          <w:color w:val="000000"/>
          <w:spacing w:val="1"/>
          <w:lang w:val="es-AR"/>
        </w:rPr>
      </w:pPr>
    </w:p>
    <w:p w:rsidR="002477F3" w:rsidRPr="002477F3" w:rsidRDefault="002477F3" w:rsidP="002477F3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720"/>
        <w:rPr>
          <w:rFonts w:eastAsia="Times New Roman" w:cstheme="minorHAnsi"/>
          <w:color w:val="000000"/>
          <w:spacing w:val="1"/>
          <w:lang w:val="es-AR"/>
        </w:rPr>
      </w:pPr>
    </w:p>
    <w:p w:rsidR="002477F3" w:rsidRPr="002477F3" w:rsidRDefault="002477F3" w:rsidP="002477F3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720"/>
        <w:rPr>
          <w:rFonts w:eastAsia="Times New Roman" w:cstheme="minorHAnsi"/>
          <w:color w:val="000000"/>
          <w:spacing w:val="1"/>
          <w:lang w:val="es-AR"/>
        </w:rPr>
      </w:pPr>
    </w:p>
    <w:p w:rsidR="002477F3" w:rsidRPr="002477F3" w:rsidRDefault="002477F3" w:rsidP="002477F3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720"/>
        <w:rPr>
          <w:rFonts w:eastAsia="Times New Roman" w:cstheme="minorHAnsi"/>
          <w:color w:val="000000"/>
          <w:spacing w:val="1"/>
          <w:lang w:val="es-AR"/>
        </w:rPr>
      </w:pPr>
    </w:p>
    <w:p w:rsidR="002477F3" w:rsidRPr="002477F3" w:rsidRDefault="002477F3" w:rsidP="002477F3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firstLine="720"/>
        <w:rPr>
          <w:rFonts w:eastAsiaTheme="minorEastAsia" w:cstheme="minorHAnsi"/>
          <w:lang w:val="es-AR"/>
        </w:rPr>
      </w:pPr>
    </w:p>
    <w:p w:rsidR="002477F3" w:rsidRPr="008B6A8D" w:rsidRDefault="002477F3" w:rsidP="002477F3">
      <w:pPr>
        <w:pStyle w:val="Prrafodelista"/>
        <w:numPr>
          <w:ilvl w:val="0"/>
          <w:numId w:val="2"/>
        </w:numPr>
      </w:pPr>
      <w:r w:rsidRPr="00470DD6">
        <w:rPr>
          <w:b/>
          <w:color w:val="70AD47"/>
          <w:spacing w:val="10"/>
          <w:sz w:val="26"/>
          <w:szCs w:val="26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t>ACTIVIDAD</w:t>
      </w:r>
      <w:r>
        <w:rPr>
          <w:b/>
          <w:color w:val="70AD47"/>
          <w:spacing w:val="10"/>
          <w:sz w:val="26"/>
          <w:szCs w:val="26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ES</w:t>
      </w:r>
      <w:r w:rsidRPr="00470DD6">
        <w:rPr>
          <w:b/>
          <w:color w:val="70AD47"/>
          <w:spacing w:val="10"/>
          <w:sz w:val="26"/>
          <w:szCs w:val="26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:</w:t>
      </w:r>
    </w:p>
    <w:p w:rsidR="002477F3" w:rsidRPr="008B6A8D" w:rsidRDefault="002477F3" w:rsidP="002477F3">
      <w:pPr>
        <w:pStyle w:val="Prrafodelista"/>
        <w:numPr>
          <w:ilvl w:val="0"/>
          <w:numId w:val="4"/>
        </w:numPr>
        <w:spacing w:line="276" w:lineRule="auto"/>
      </w:pPr>
      <w:r>
        <w:rPr>
          <w:rFonts w:ascii="Calibri" w:eastAsia="Times New Roman" w:hAnsi="Calibri" w:cs="Calibri"/>
        </w:rPr>
        <w:t xml:space="preserve">Dijimos que todo texto </w:t>
      </w:r>
      <w:r w:rsidRPr="0019213D">
        <w:rPr>
          <w:rFonts w:eastAsiaTheme="minorEastAsia" w:cstheme="minorHAnsi"/>
          <w:color w:val="000000"/>
          <w:spacing w:val="3"/>
          <w:lang w:val="es-ES_tradnl"/>
        </w:rPr>
        <w:t xml:space="preserve">es coherente cuando todas las ideas que desarrolla </w:t>
      </w:r>
      <w:r w:rsidRPr="0019213D">
        <w:rPr>
          <w:rFonts w:eastAsiaTheme="minorEastAsia" w:cstheme="minorHAnsi"/>
          <w:color w:val="000000"/>
          <w:spacing w:val="2"/>
          <w:lang w:val="es-ES_tradnl"/>
        </w:rPr>
        <w:t>se relacionan entre s</w:t>
      </w:r>
      <w:r w:rsidRPr="0019213D">
        <w:rPr>
          <w:rFonts w:eastAsia="Times New Roman" w:cstheme="minorHAnsi"/>
          <w:color w:val="000000"/>
          <w:spacing w:val="2"/>
          <w:lang w:val="es-ES_tradnl"/>
        </w:rPr>
        <w:t>í y con el tema global que trata</w:t>
      </w:r>
      <w:r>
        <w:rPr>
          <w:rFonts w:eastAsia="Times New Roman" w:cstheme="minorHAnsi"/>
          <w:color w:val="000000"/>
          <w:spacing w:val="2"/>
          <w:lang w:val="es-ES_tradnl"/>
        </w:rPr>
        <w:t xml:space="preserve">. Entonces: ¿Cómo enumerarías los subtemas según el párrafo en que se trata?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62"/>
        <w:gridCol w:w="1822"/>
        <w:gridCol w:w="800"/>
        <w:gridCol w:w="3458"/>
      </w:tblGrid>
      <w:tr w:rsidR="002477F3" w:rsidRPr="008B6A8D" w:rsidTr="00E80A92">
        <w:trPr>
          <w:trHeight w:val="259"/>
          <w:jc w:val="center"/>
        </w:trPr>
        <w:tc>
          <w:tcPr>
            <w:tcW w:w="662" w:type="dxa"/>
            <w:tcBorders>
              <w:right w:val="single" w:sz="4" w:space="0" w:color="auto"/>
            </w:tcBorders>
          </w:tcPr>
          <w:p w:rsidR="002477F3" w:rsidRPr="008B6A8D" w:rsidRDefault="002477F3" w:rsidP="00E80A92">
            <w:pPr>
              <w:pStyle w:val="Prrafodelista"/>
              <w:spacing w:line="276" w:lineRule="auto"/>
              <w:ind w:left="0"/>
              <w:rPr>
                <w:b/>
              </w:rPr>
            </w:pPr>
          </w:p>
        </w:tc>
        <w:tc>
          <w:tcPr>
            <w:tcW w:w="18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77F3" w:rsidRPr="008B6A8D" w:rsidRDefault="002477F3" w:rsidP="00E80A92">
            <w:pPr>
              <w:pStyle w:val="Prrafodelista"/>
              <w:spacing w:line="276" w:lineRule="auto"/>
              <w:ind w:left="0"/>
              <w:rPr>
                <w:b/>
                <w:color w:val="538135" w:themeColor="accent6" w:themeShade="BF"/>
              </w:rPr>
            </w:pPr>
            <w:r w:rsidRPr="008B6A8D">
              <w:rPr>
                <w:b/>
                <w:color w:val="538135" w:themeColor="accent6" w:themeShade="BF"/>
              </w:rPr>
              <w:t xml:space="preserve">Fuentes </w:t>
            </w: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2477F3" w:rsidRPr="008B6A8D" w:rsidRDefault="002477F3" w:rsidP="00E80A92">
            <w:pPr>
              <w:pStyle w:val="Prrafodelista"/>
              <w:spacing w:line="276" w:lineRule="auto"/>
              <w:ind w:left="0"/>
              <w:rPr>
                <w:b/>
              </w:rPr>
            </w:pPr>
          </w:p>
        </w:tc>
        <w:tc>
          <w:tcPr>
            <w:tcW w:w="34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77F3" w:rsidRPr="008B6A8D" w:rsidRDefault="002477F3" w:rsidP="00E80A92">
            <w:pPr>
              <w:pStyle w:val="Prrafodelista"/>
              <w:spacing w:line="276" w:lineRule="auto"/>
              <w:ind w:left="0"/>
              <w:rPr>
                <w:b/>
                <w:color w:val="7030A0"/>
              </w:rPr>
            </w:pPr>
            <w:r w:rsidRPr="008B6A8D">
              <w:rPr>
                <w:b/>
                <w:color w:val="7030A0"/>
              </w:rPr>
              <w:t>Definición de mito</w:t>
            </w:r>
          </w:p>
        </w:tc>
      </w:tr>
      <w:tr w:rsidR="002477F3" w:rsidRPr="002477F3" w:rsidTr="00E80A92">
        <w:trPr>
          <w:trHeight w:val="259"/>
          <w:jc w:val="center"/>
        </w:trPr>
        <w:tc>
          <w:tcPr>
            <w:tcW w:w="662" w:type="dxa"/>
            <w:tcBorders>
              <w:right w:val="single" w:sz="4" w:space="0" w:color="auto"/>
            </w:tcBorders>
          </w:tcPr>
          <w:p w:rsidR="002477F3" w:rsidRPr="008B6A8D" w:rsidRDefault="002477F3" w:rsidP="00E80A92">
            <w:pPr>
              <w:pStyle w:val="Prrafodelista"/>
              <w:spacing w:line="276" w:lineRule="auto"/>
              <w:ind w:left="0"/>
              <w:rPr>
                <w:b/>
              </w:rPr>
            </w:pPr>
          </w:p>
        </w:tc>
        <w:tc>
          <w:tcPr>
            <w:tcW w:w="18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77F3" w:rsidRPr="008B6A8D" w:rsidRDefault="002477F3" w:rsidP="00E80A92">
            <w:pPr>
              <w:pStyle w:val="Prrafodelista"/>
              <w:spacing w:line="276" w:lineRule="auto"/>
              <w:ind w:left="0"/>
              <w:rPr>
                <w:b/>
                <w:color w:val="0070C0"/>
              </w:rPr>
            </w:pPr>
            <w:r w:rsidRPr="008B6A8D">
              <w:rPr>
                <w:b/>
                <w:color w:val="0070C0"/>
              </w:rPr>
              <w:t>Nuevas versiones</w:t>
            </w: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2477F3" w:rsidRPr="008B6A8D" w:rsidRDefault="002477F3" w:rsidP="00E80A92">
            <w:pPr>
              <w:pStyle w:val="Prrafodelista"/>
              <w:spacing w:line="276" w:lineRule="auto"/>
              <w:ind w:left="0"/>
              <w:rPr>
                <w:b/>
              </w:rPr>
            </w:pPr>
          </w:p>
        </w:tc>
        <w:tc>
          <w:tcPr>
            <w:tcW w:w="34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77F3" w:rsidRPr="008B6A8D" w:rsidRDefault="002477F3" w:rsidP="00E80A92">
            <w:pPr>
              <w:pStyle w:val="Prrafodelista"/>
              <w:spacing w:line="276" w:lineRule="auto"/>
              <w:ind w:left="0"/>
              <w:rPr>
                <w:b/>
                <w:color w:val="FF0000"/>
              </w:rPr>
            </w:pPr>
            <w:r w:rsidRPr="008B6A8D">
              <w:rPr>
                <w:b/>
                <w:color w:val="FF0000"/>
              </w:rPr>
              <w:t>Libros infantiles sobre el tema</w:t>
            </w:r>
          </w:p>
        </w:tc>
      </w:tr>
    </w:tbl>
    <w:p w:rsidR="002477F3" w:rsidRPr="008B6A8D" w:rsidRDefault="002477F3" w:rsidP="002477F3">
      <w:pPr>
        <w:pStyle w:val="Prrafodelista"/>
        <w:widowControl w:val="0"/>
        <w:numPr>
          <w:ilvl w:val="0"/>
          <w:numId w:val="4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341" w:after="0" w:line="276" w:lineRule="auto"/>
        <w:ind w:left="17" w:hanging="17"/>
        <w:rPr>
          <w:rFonts w:eastAsiaTheme="minorEastAsia" w:cstheme="minorHAnsi"/>
        </w:rPr>
      </w:pPr>
      <w:r w:rsidRPr="008B6A8D">
        <w:rPr>
          <w:rFonts w:eastAsiaTheme="minorEastAsia" w:cstheme="minorHAnsi"/>
          <w:color w:val="000000"/>
          <w:spacing w:val="-5"/>
          <w:lang w:val="es-ES_tradnl"/>
        </w:rPr>
        <w:t xml:space="preserve">Otra característica de los textos es la cohesión, </w:t>
      </w:r>
      <w:r w:rsidRPr="0019213D">
        <w:rPr>
          <w:rFonts w:eastAsia="Times New Roman" w:cstheme="minorHAnsi"/>
          <w:color w:val="000000"/>
          <w:spacing w:val="4"/>
          <w:lang w:val="es-ES_tradnl"/>
        </w:rPr>
        <w:t xml:space="preserve">cuando las diferentes </w:t>
      </w:r>
      <w:r w:rsidRPr="0019213D">
        <w:rPr>
          <w:rFonts w:eastAsia="Times New Roman" w:cstheme="minorHAnsi"/>
          <w:color w:val="000000"/>
          <w:spacing w:val="3"/>
          <w:lang w:val="es-ES_tradnl"/>
        </w:rPr>
        <w:t>ideas que presenta se encuentran bien enlazadas por medio de ciertas pa</w:t>
      </w:r>
      <w:r w:rsidRPr="0019213D">
        <w:rPr>
          <w:rFonts w:eastAsia="Times New Roman" w:cstheme="minorHAnsi"/>
          <w:color w:val="000000"/>
          <w:spacing w:val="3"/>
          <w:lang w:val="es-ES_tradnl"/>
        </w:rPr>
        <w:softHyphen/>
      </w:r>
      <w:r w:rsidRPr="0019213D">
        <w:rPr>
          <w:rFonts w:eastAsia="Times New Roman" w:cstheme="minorHAnsi"/>
          <w:color w:val="000000"/>
          <w:spacing w:val="-2"/>
          <w:lang w:val="es-ES_tradnl"/>
        </w:rPr>
        <w:t>labras o expresiones</w:t>
      </w:r>
      <w:r w:rsidRPr="008B6A8D">
        <w:rPr>
          <w:rFonts w:eastAsiaTheme="minorEastAsia" w:cstheme="minorHAnsi"/>
          <w:color w:val="000000"/>
          <w:spacing w:val="-5"/>
          <w:lang w:val="es-ES_tradnl"/>
        </w:rPr>
        <w:t xml:space="preserve">. ¿Qué expresiones no corresponden? Táchala </w:t>
      </w:r>
    </w:p>
    <w:p w:rsidR="002477F3" w:rsidRPr="008B6A8D" w:rsidRDefault="002477F3" w:rsidP="002477F3">
      <w:pPr>
        <w:pStyle w:val="Prrafodelista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341" w:after="0" w:line="276" w:lineRule="auto"/>
        <w:rPr>
          <w:rFonts w:eastAsiaTheme="minorEastAsia" w:cstheme="minorHAnsi"/>
        </w:rPr>
      </w:pPr>
      <w:r w:rsidRPr="008B6A8D">
        <w:rPr>
          <w:rFonts w:eastAsiaTheme="minorEastAsia" w:cstheme="minorHAnsi"/>
          <w:color w:val="000000"/>
          <w:spacing w:val="-4"/>
          <w:lang w:val="es-ES_tradnl"/>
        </w:rPr>
        <w:t>La palabra "sus" sustituye a la expresi</w:t>
      </w:r>
      <w:r w:rsidRPr="008B6A8D">
        <w:rPr>
          <w:rFonts w:eastAsia="Times New Roman" w:cstheme="minorHAnsi"/>
          <w:color w:val="000000"/>
          <w:spacing w:val="-4"/>
          <w:lang w:val="es-ES_tradnl"/>
        </w:rPr>
        <w:t xml:space="preserve">ón </w:t>
      </w:r>
      <w:r w:rsidRPr="008B6A8D">
        <w:rPr>
          <w:rFonts w:eastAsia="Times New Roman" w:cstheme="minorHAnsi"/>
          <w:i/>
          <w:iCs/>
          <w:color w:val="EA0005"/>
          <w:spacing w:val="-4"/>
          <w:lang w:val="es-ES_tradnl"/>
        </w:rPr>
        <w:t>de los mitos / de los griegos.</w:t>
      </w:r>
    </w:p>
    <w:p w:rsidR="002477F3" w:rsidRPr="008B6A8D" w:rsidRDefault="002477F3" w:rsidP="002477F3">
      <w:pPr>
        <w:pStyle w:val="Prrafodelista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341" w:after="0" w:line="276" w:lineRule="auto"/>
        <w:rPr>
          <w:rFonts w:eastAsiaTheme="minorEastAsia" w:cstheme="minorHAnsi"/>
        </w:rPr>
      </w:pPr>
      <w:r w:rsidRPr="008B6A8D">
        <w:rPr>
          <w:rFonts w:eastAsiaTheme="minorEastAsia" w:cstheme="minorHAnsi"/>
          <w:color w:val="000000"/>
          <w:spacing w:val="-5"/>
          <w:lang w:val="es-ES_tradnl"/>
        </w:rPr>
        <w:t>La palabra "los" sustituye a la expresi</w:t>
      </w:r>
      <w:r w:rsidRPr="008B6A8D">
        <w:rPr>
          <w:rFonts w:eastAsia="Times New Roman" w:cstheme="minorHAnsi"/>
          <w:color w:val="000000"/>
          <w:spacing w:val="-5"/>
          <w:lang w:val="es-ES_tradnl"/>
        </w:rPr>
        <w:t xml:space="preserve">ón </w:t>
      </w:r>
      <w:r w:rsidRPr="008B6A8D">
        <w:rPr>
          <w:rFonts w:eastAsia="Times New Roman" w:cstheme="minorHAnsi"/>
          <w:i/>
          <w:iCs/>
          <w:color w:val="EA0005"/>
          <w:spacing w:val="-5"/>
          <w:lang w:val="es-ES_tradnl"/>
        </w:rPr>
        <w:t xml:space="preserve">los poetas, escritores e incluso pintores y </w:t>
      </w:r>
      <w:r w:rsidRPr="008B6A8D">
        <w:rPr>
          <w:rFonts w:eastAsiaTheme="minorEastAsia" w:cstheme="minorHAnsi"/>
          <w:i/>
          <w:iCs/>
          <w:color w:val="EA0005"/>
          <w:spacing w:val="-4"/>
          <w:lang w:val="es-ES_tradnl"/>
        </w:rPr>
        <w:t>escultores / nuevos episodios y versiones</w:t>
      </w:r>
    </w:p>
    <w:p w:rsidR="00C40509" w:rsidRDefault="005F0576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Default="002477F3">
      <w:pPr>
        <w:rPr>
          <w:lang w:val="es-AR"/>
        </w:rPr>
      </w:pPr>
    </w:p>
    <w:p w:rsidR="002477F3" w:rsidRPr="002477F3" w:rsidRDefault="002477F3" w:rsidP="002477F3">
      <w:pPr>
        <w:jc w:val="center"/>
        <w:rPr>
          <w:b/>
          <w:color w:val="00B050"/>
          <w:sz w:val="30"/>
          <w:szCs w:val="30"/>
          <w:u w:val="single"/>
          <w:lang w:val="es-AR"/>
        </w:rPr>
      </w:pPr>
      <w:r w:rsidRPr="002477F3">
        <w:rPr>
          <w:b/>
          <w:color w:val="00B050"/>
          <w:sz w:val="30"/>
          <w:szCs w:val="30"/>
          <w:u w:val="single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lastRenderedPageBreak/>
        <w:t xml:space="preserve">ACTIVIDADES DE CIENCIAS SOCIALES: JUEVES </w:t>
      </w:r>
      <w:r>
        <w:rPr>
          <w:b/>
          <w:color w:val="00B050"/>
          <w:sz w:val="30"/>
          <w:szCs w:val="30"/>
          <w:u w:val="single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02/04</w:t>
      </w:r>
      <w:r w:rsidRPr="002477F3">
        <w:rPr>
          <w:b/>
          <w:color w:val="00B050"/>
          <w:sz w:val="30"/>
          <w:szCs w:val="30"/>
          <w:u w:val="single"/>
          <w:lang w:val="es-A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/2020</w:t>
      </w:r>
    </w:p>
    <w:p w:rsidR="002477F3" w:rsidRDefault="002477F3" w:rsidP="002477F3">
      <w:pPr>
        <w:pStyle w:val="Prrafodelista"/>
        <w:ind w:left="0"/>
        <w:jc w:val="center"/>
        <w:rPr>
          <w:rFonts w:ascii="Algerian" w:hAnsi="Algerian"/>
          <w:b/>
          <w:color w:val="C45911" w:themeColor="accent2" w:themeShade="BF"/>
          <w:sz w:val="30"/>
          <w:szCs w:val="30"/>
          <w:u w:val="single"/>
        </w:rPr>
      </w:pPr>
      <w:r>
        <w:rPr>
          <w:rFonts w:ascii="Algerian" w:hAnsi="Algerian"/>
          <w:b/>
          <w:color w:val="C45911" w:themeColor="accent2" w:themeShade="BF"/>
          <w:sz w:val="30"/>
          <w:szCs w:val="30"/>
          <w:u w:val="single"/>
        </w:rPr>
        <w:t>¡a practicar!</w:t>
      </w:r>
    </w:p>
    <w:p w:rsidR="002477F3" w:rsidRDefault="002477F3" w:rsidP="002477F3">
      <w:pPr>
        <w:pStyle w:val="Prrafodelista"/>
        <w:ind w:left="0"/>
        <w:jc w:val="center"/>
        <w:rPr>
          <w:rFonts w:ascii="Algerian" w:hAnsi="Algerian"/>
          <w:b/>
          <w:color w:val="C45911" w:themeColor="accent2" w:themeShade="BF"/>
          <w:sz w:val="30"/>
          <w:szCs w:val="30"/>
          <w:u w:val="single"/>
        </w:rPr>
      </w:pPr>
    </w:p>
    <w:p w:rsidR="002477F3" w:rsidRDefault="002477F3" w:rsidP="002477F3">
      <w:pPr>
        <w:pStyle w:val="Prrafodelista"/>
        <w:ind w:left="0"/>
        <w:jc w:val="center"/>
      </w:pPr>
      <w:r>
        <w:rPr>
          <w:rFonts w:ascii="Algerian" w:hAnsi="Algerian"/>
          <w:b/>
          <w:color w:val="C45911" w:themeColor="accent2" w:themeShade="BF"/>
          <w:sz w:val="30"/>
          <w:szCs w:val="30"/>
          <w:u w:val="single"/>
        </w:rPr>
        <w:t>LEER BIEN…</w:t>
      </w:r>
    </w:p>
    <w:p w:rsidR="002477F3" w:rsidRDefault="002477F3" w:rsidP="00610C3D">
      <w:pPr>
        <w:pStyle w:val="Prrafodelista"/>
        <w:numPr>
          <w:ilvl w:val="0"/>
          <w:numId w:val="8"/>
        </w:numPr>
      </w:pPr>
      <w:r w:rsidRPr="002477F3">
        <w:rPr>
          <w:b/>
          <w:color w:val="70AD47"/>
          <w:spacing w:val="10"/>
          <w:sz w:val="26"/>
          <w:szCs w:val="26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ACTIVIDAD:</w:t>
      </w:r>
      <w:r w:rsidRPr="00057664">
        <w:t xml:space="preserve"> </w:t>
      </w:r>
      <w:r>
        <w:t xml:space="preserve">realiza </w:t>
      </w:r>
      <w:r w:rsidRPr="002477F3">
        <w:rPr>
          <w:b/>
          <w:u w:val="single"/>
        </w:rPr>
        <w:t>en tu carpeta</w:t>
      </w:r>
      <w:r>
        <w:t xml:space="preserve"> las actividades de la página 144 del libro </w:t>
      </w:r>
      <w:r w:rsidRPr="002477F3">
        <w:rPr>
          <w:highlight w:val="yellow"/>
        </w:rPr>
        <w:t>(excepto el punto n°5)</w:t>
      </w:r>
      <w:r>
        <w:t>.</w:t>
      </w:r>
      <w:r>
        <w:t xml:space="preserve"> Esto significa que no se va a considerar fotos o archivos realizados en el libro: TRABAJO QUE SEA ENVIADO DE ESTA MANERA CORRESPONDERÁ </w:t>
      </w:r>
      <w:r w:rsidRPr="002477F3">
        <w:rPr>
          <w:b/>
        </w:rPr>
        <w:t>NO SATISFACTORIO</w:t>
      </w:r>
      <w:r>
        <w:t>. Esta vez te toca poner en funcionamiento tu mano y la lapicera y volver a trabajar en tu carpeta. LEE BIEN LAS CONSIGNAS.</w:t>
      </w:r>
    </w:p>
    <w:p w:rsidR="002477F3" w:rsidRPr="002477F3" w:rsidRDefault="002477F3" w:rsidP="002477F3">
      <w:pPr>
        <w:pStyle w:val="Prrafodelista"/>
      </w:pPr>
      <w:r>
        <w:rPr>
          <w:b/>
          <w:color w:val="70AD47"/>
          <w:spacing w:val="10"/>
          <w:sz w:val="26"/>
          <w:szCs w:val="26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ADJUNTO IMAGEN DE LA PÁGINA</w:t>
      </w:r>
    </w:p>
    <w:p w:rsidR="002477F3" w:rsidRPr="002477F3" w:rsidRDefault="002477F3" w:rsidP="005F0576">
      <w:pPr>
        <w:pStyle w:val="Prrafodelista"/>
        <w:ind w:left="284"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CD4EC7D" wp14:editId="2F8136A7">
            <wp:extent cx="6103117" cy="737372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024" cy="742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77F3" w:rsidRPr="002477F3" w:rsidSect="002477F3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5pt;height:11.5pt" o:bullet="t">
        <v:imagedata r:id="rId1" o:title="mso7F96"/>
      </v:shape>
    </w:pict>
  </w:numPicBullet>
  <w:numPicBullet w:numPicBulletId="1">
    <w:pict>
      <v:shape id="_x0000_i1041" type="#_x0000_t75" style="width:11.5pt;height:11.5pt" o:bullet="t">
        <v:imagedata r:id="rId2" o:title="mso3B4D"/>
      </v:shape>
    </w:pict>
  </w:numPicBullet>
  <w:abstractNum w:abstractNumId="0" w15:restartNumberingAfterBreak="0">
    <w:nsid w:val="004761BF"/>
    <w:multiLevelType w:val="hybridMultilevel"/>
    <w:tmpl w:val="A23A1844"/>
    <w:lvl w:ilvl="0" w:tplc="B2B6832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410F3"/>
    <w:multiLevelType w:val="hybridMultilevel"/>
    <w:tmpl w:val="E0DA9D1E"/>
    <w:lvl w:ilvl="0" w:tplc="FEC0C97E">
      <w:start w:val="65535"/>
      <w:numFmt w:val="bullet"/>
      <w:lvlText w:val="*"/>
      <w:lvlJc w:val="left"/>
      <w:pPr>
        <w:ind w:left="73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2" w15:restartNumberingAfterBreak="0">
    <w:nsid w:val="24883038"/>
    <w:multiLevelType w:val="hybridMultilevel"/>
    <w:tmpl w:val="0EC28BE6"/>
    <w:lvl w:ilvl="0" w:tplc="0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C3138F"/>
    <w:multiLevelType w:val="hybridMultilevel"/>
    <w:tmpl w:val="FF52A3BC"/>
    <w:lvl w:ilvl="0" w:tplc="7092EDE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B517A"/>
    <w:multiLevelType w:val="hybridMultilevel"/>
    <w:tmpl w:val="27C65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lang w:val="es-ES_tradn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484A2A"/>
    <w:multiLevelType w:val="hybridMultilevel"/>
    <w:tmpl w:val="6D1AEE08"/>
    <w:lvl w:ilvl="0" w:tplc="D8F0E9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82FC3"/>
    <w:multiLevelType w:val="hybridMultilevel"/>
    <w:tmpl w:val="97CAA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A6637A"/>
    <w:multiLevelType w:val="hybridMultilevel"/>
    <w:tmpl w:val="01C2C2A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color w:val="2E74B5" w:themeColor="accent1" w:themeShade="BF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1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7F3"/>
    <w:rsid w:val="002477F3"/>
    <w:rsid w:val="005F0576"/>
    <w:rsid w:val="00A65FB2"/>
    <w:rsid w:val="00E1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0278B"/>
  <w15:chartTrackingRefBased/>
  <w15:docId w15:val="{978368BD-6527-476E-8C1D-E17F2E3E0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77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77F3"/>
    <w:pPr>
      <w:ind w:left="720"/>
      <w:contextualSpacing/>
    </w:pPr>
    <w:rPr>
      <w:lang w:val="es-AR"/>
    </w:rPr>
  </w:style>
  <w:style w:type="table" w:styleId="Tablaconcuadrcula">
    <w:name w:val="Table Grid"/>
    <w:basedOn w:val="Tablanormal"/>
    <w:uiPriority w:val="39"/>
    <w:rsid w:val="00247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3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montiel</dc:creator>
  <cp:keywords/>
  <dc:description/>
  <cp:lastModifiedBy>karina montiel</cp:lastModifiedBy>
  <cp:revision>2</cp:revision>
  <cp:lastPrinted>2020-04-02T01:26:00Z</cp:lastPrinted>
  <dcterms:created xsi:type="dcterms:W3CDTF">2020-04-02T01:15:00Z</dcterms:created>
  <dcterms:modified xsi:type="dcterms:W3CDTF">2020-04-02T01:27:00Z</dcterms:modified>
</cp:coreProperties>
</file>