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 w:rsidRPr="00B00CC3">
        <w:rPr>
          <w:rFonts w:ascii="Arial" w:hAnsi="Arial" w:cs="Arial"/>
          <w:lang w:val="es-AR"/>
        </w:rPr>
        <w:t>FECHA:</w:t>
      </w:r>
      <w:r w:rsidR="00805233">
        <w:rPr>
          <w:rFonts w:ascii="Arial" w:hAnsi="Arial" w:cs="Arial"/>
          <w:lang w:val="es-AR"/>
        </w:rPr>
        <w:t xml:space="preserve"> </w:t>
      </w:r>
      <w:proofErr w:type="gramStart"/>
      <w:r w:rsidR="00805233">
        <w:rPr>
          <w:rFonts w:ascii="Arial" w:hAnsi="Arial" w:cs="Arial"/>
          <w:lang w:val="es-AR"/>
        </w:rPr>
        <w:t>Martes</w:t>
      </w:r>
      <w:proofErr w:type="gramEnd"/>
      <w:r w:rsidR="00805233">
        <w:rPr>
          <w:rFonts w:ascii="Arial" w:hAnsi="Arial" w:cs="Arial"/>
          <w:lang w:val="es-AR"/>
        </w:rPr>
        <w:t xml:space="preserve"> 3</w:t>
      </w:r>
      <w:r>
        <w:rPr>
          <w:rFonts w:ascii="Arial" w:hAnsi="Arial" w:cs="Arial"/>
          <w:lang w:val="es-AR"/>
        </w:rPr>
        <w:t xml:space="preserve">1 de </w:t>
      </w:r>
      <w:r w:rsidR="00805233">
        <w:rPr>
          <w:rFonts w:ascii="Arial" w:hAnsi="Arial" w:cs="Arial"/>
          <w:lang w:val="es-AR"/>
        </w:rPr>
        <w:t>m</w:t>
      </w:r>
      <w:r>
        <w:rPr>
          <w:rFonts w:ascii="Arial" w:hAnsi="Arial" w:cs="Arial"/>
          <w:lang w:val="es-AR"/>
        </w:rPr>
        <w:t>a</w:t>
      </w:r>
      <w:r w:rsidR="00805233">
        <w:rPr>
          <w:rFonts w:ascii="Arial" w:hAnsi="Arial" w:cs="Arial"/>
          <w:lang w:val="es-AR"/>
        </w:rPr>
        <w:t>rzo</w:t>
      </w:r>
      <w:r w:rsidRPr="00CF5876">
        <w:rPr>
          <w:noProof/>
          <w:lang w:val="es-MX"/>
        </w:rPr>
        <w:t xml:space="preserve"> </w:t>
      </w:r>
      <w:r w:rsidR="00CC30A7">
        <w:rPr>
          <w:noProof/>
          <w:lang w:val="es-MX"/>
        </w:rPr>
        <w:t xml:space="preserve">                                                    NOMBRE: ……………………………………………………………………</w:t>
      </w:r>
    </w:p>
    <w:p w:rsidR="00844E92" w:rsidRPr="00B00CC3" w:rsidRDefault="00844E92" w:rsidP="00844E92">
      <w:pPr>
        <w:pStyle w:val="Prrafodelista"/>
        <w:spacing w:after="0"/>
        <w:rPr>
          <w:rFonts w:ascii="Arial" w:hAnsi="Arial" w:cs="Arial"/>
          <w:lang w:val="es-AR"/>
        </w:rPr>
      </w:pPr>
    </w:p>
    <w:p w:rsidR="00844E92" w:rsidRPr="00370A61" w:rsidRDefault="00844E92" w:rsidP="00844E92">
      <w:pPr>
        <w:spacing w:after="0"/>
        <w:jc w:val="center"/>
        <w:rPr>
          <w:rFonts w:ascii="Arial" w:hAnsi="Arial" w:cs="Arial"/>
          <w:color w:val="00B050"/>
          <w:lang w:val="es-AR"/>
        </w:rPr>
      </w:pPr>
      <w:r>
        <w:rPr>
          <w:rFonts w:ascii="Arial" w:hAnsi="Arial" w:cs="Arial"/>
          <w:color w:val="00B050"/>
          <w:lang w:val="es-AR"/>
        </w:rPr>
        <w:t>CUENTOS DE PRINCESAS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 w:rsidRPr="00844E92">
        <w:rPr>
          <w:rFonts w:ascii="Arial" w:hAnsi="Arial" w:cs="Arial"/>
          <w:lang w:val="es-AR"/>
        </w:rPr>
        <w:t>Comenzamos la clase con la lectura de un cuento</w:t>
      </w:r>
      <w:r>
        <w:rPr>
          <w:rFonts w:ascii="Arial" w:hAnsi="Arial" w:cs="Arial"/>
          <w:lang w:val="es-AR"/>
        </w:rPr>
        <w:t xml:space="preserve"> por parte de los alumnos para practicar lectura (si es en voz alta para alguien de la casa, mej</w:t>
      </w:r>
      <w:r w:rsidR="00805233">
        <w:rPr>
          <w:rFonts w:ascii="Arial" w:hAnsi="Arial" w:cs="Arial"/>
          <w:lang w:val="es-AR"/>
        </w:rPr>
        <w:t xml:space="preserve">or) recuerda los </w:t>
      </w:r>
      <w:proofErr w:type="spellStart"/>
      <w:r w:rsidR="00805233">
        <w:rPr>
          <w:rFonts w:ascii="Arial" w:hAnsi="Arial" w:cs="Arial"/>
          <w:lang w:val="es-AR"/>
        </w:rPr>
        <w:t>tips</w:t>
      </w:r>
      <w:proofErr w:type="spellEnd"/>
      <w:r w:rsidR="00805233">
        <w:rPr>
          <w:rFonts w:ascii="Arial" w:hAnsi="Arial" w:cs="Arial"/>
          <w:lang w:val="es-AR"/>
        </w:rPr>
        <w:t xml:space="preserve"> dados ayer</w:t>
      </w:r>
      <w:r>
        <w:rPr>
          <w:rFonts w:ascii="Arial" w:hAnsi="Arial" w:cs="Arial"/>
          <w:lang w:val="es-AR"/>
        </w:rPr>
        <w:t xml:space="preserve">. </w:t>
      </w:r>
    </w:p>
    <w:p w:rsidR="00844E92" w:rsidRPr="00623C10" w:rsidRDefault="00623C10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b/>
          <w:lang w:val="es-AR"/>
        </w:rPr>
        <w:sym w:font="Wingdings" w:char="F04A"/>
      </w:r>
      <w:r>
        <w:rPr>
          <w:rFonts w:ascii="Arial" w:hAnsi="Arial" w:cs="Arial"/>
          <w:b/>
          <w:lang w:val="es-AR"/>
        </w:rPr>
        <w:t xml:space="preserve"> 1 </w:t>
      </w:r>
      <w:r w:rsidR="00844E92" w:rsidRPr="00623C10">
        <w:rPr>
          <w:rFonts w:ascii="Arial" w:hAnsi="Arial" w:cs="Arial"/>
          <w:b/>
          <w:lang w:val="es-AR"/>
        </w:rPr>
        <w:t>El cuento se llama “La princesa y la campesina”, antes de leerlo</w:t>
      </w:r>
      <w:r w:rsidR="00844E92" w:rsidRPr="00623C10">
        <w:rPr>
          <w:rFonts w:ascii="Arial" w:hAnsi="Arial" w:cs="Arial"/>
          <w:lang w:val="es-AR"/>
        </w:rPr>
        <w:t xml:space="preserve"> se le solicita que escriban en una oración </w:t>
      </w:r>
      <w:r w:rsidR="00844E92" w:rsidRPr="00623C10">
        <w:rPr>
          <w:rFonts w:ascii="Arial" w:hAnsi="Arial" w:cs="Arial"/>
          <w:b/>
          <w:lang w:val="es-AR"/>
        </w:rPr>
        <w:t>de qué creen que tratará el texto</w:t>
      </w:r>
      <w:r w:rsidR="00844E92" w:rsidRPr="00623C10">
        <w:rPr>
          <w:rFonts w:ascii="Arial" w:hAnsi="Arial" w:cs="Arial"/>
          <w:lang w:val="es-AR"/>
        </w:rPr>
        <w:t xml:space="preserve"> para que ya al finalizar comprobemos si acertaron.</w:t>
      </w:r>
    </w:p>
    <w:p w:rsidR="00844E92" w:rsidRPr="00623C10" w:rsidRDefault="00844E92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lang w:val="es-AR"/>
        </w:rPr>
        <w:t>¡No vale hacer trampa!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</w:t>
      </w:r>
    </w:p>
    <w:p w:rsidR="00844E92" w:rsidRPr="00805233" w:rsidRDefault="00844E92" w:rsidP="00844E92">
      <w:pPr>
        <w:spacing w:after="0"/>
        <w:jc w:val="center"/>
        <w:rPr>
          <w:rFonts w:ascii="Arial" w:hAnsi="Arial" w:cs="Arial"/>
          <w:color w:val="1F4E79" w:themeColor="accent1" w:themeShade="80"/>
          <w:sz w:val="20"/>
          <w:szCs w:val="20"/>
          <w:u w:val="single"/>
          <w:lang w:val="es-AR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u w:val="single"/>
          <w:lang w:val="es-AR"/>
        </w:rPr>
        <w:t>La princesa y la campesina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MX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Dicen que todos tenemos un doble igualito a nosotros, y la princesa Zara lo tenía. Se trataba de Alina, una campesina de las afueras de la ciudad que cuidaba los gansos del rey.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MX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Un día a la princesa se le ocurrió una idea. Estaba muy cansada de asistir a bailes con príncipes extranjeros que hablaban sin parar de partidos de fútbol. Por eso, la princesa le pidió a Alina que la suplantara por una noche. A Alina le pareció una idea maravillosa.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AR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Alina le escribió por </w:t>
      </w:r>
      <w:proofErr w:type="spellStart"/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>Whatsapp</w:t>
      </w:r>
      <w:proofErr w:type="spellEnd"/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>: “Me encanta”. Después encerró a los gansos en el cobertizo para que no se escaparan durante la noche y le causaran un problema a Zara.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MX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Hacia el atardecer, la princesa llegó en su blanco caballo y le pasó a su doble el vestido de baile. Alina se vistió y montó en el caballo que la llevó a la ciudad: “Tengo que bailar el vals con el príncipe </w:t>
      </w:r>
      <w:proofErr w:type="spellStart"/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>Claudinetto</w:t>
      </w:r>
      <w:proofErr w:type="spellEnd"/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>”.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MX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Zara se encerró en el cobertizo con los gansos; el encierro los enojó y chillaron con un ruido ensordecedor. No había un solo sonido en el lugar que no fuera el chistido de la lechuza o el croar de las ranas. En el palacio, su padre siempre alababa la paz del campo que lo hacía sentir tan saludable que hasta hubo veces en las que salió a trabajar en la cosecha de maíz y la recolección de naranjas y limones. Zara intentó grabarle un audio de auxilio a Alina, pero solo se oyó: “¡</w:t>
      </w:r>
      <w:proofErr w:type="spellStart"/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>Cuarrracacacacaca</w:t>
      </w:r>
      <w:proofErr w:type="spellEnd"/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>!”. Eran los gansos enloquecidos. Para cuando quiso grabar el segundo audio, ya no tenía señal.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AR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Alina, mientras tanto, salió al balcón del palacio. Era maravilloso ese horizonte de edificios uno detrás de otro, al punto que no podía ver el cielo con claridad. A ella, en su casa, le gustaba salir por la noche y echarse en el pasto a observar las estrellas y la luna. Según el color de la luna, podía saber cómo estaría el tiempo al día siguiente, si llovería o no. Pero aquí no podía saberse. De todos modos, tantos edificios y tan poquito cielo no la entristecían, porque, junto a ellos, en la ciudad había por lo menos diez cines, cientos de librerías y hasta una obra de teatro distinta por día. Alina no se marcharía de la ciudad sin, por lo menos, haber visto montonazo de películas y teatro y de haberse comprado una pila de historietas. </w:t>
      </w: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AR"/>
        </w:rPr>
        <w:t>Hasta el campo no llegaban las historietas.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MX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En el campo, los gansos rompieron la puerta del cobertizo y se llevaron volando a la Princesa Zara. ¡Fue el susto de su vida! Dejaron atrás los maizales y el frutillar, y fueron más arriba que los sauces. Extrañaban a Alina.</w:t>
      </w:r>
    </w:p>
    <w:p w:rsidR="00844E92" w:rsidRPr="00805233" w:rsidRDefault="00844E92" w:rsidP="00844E92">
      <w:pPr>
        <w:spacing w:after="0"/>
        <w:rPr>
          <w:rFonts w:ascii="Arial" w:hAnsi="Arial" w:cs="Arial"/>
          <w:color w:val="1F4E79" w:themeColor="accent1" w:themeShade="80"/>
          <w:sz w:val="20"/>
          <w:szCs w:val="20"/>
          <w:lang w:val="es-MX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MX"/>
        </w:rPr>
        <w:t xml:space="preserve">     Por fin, depositaron a Zara en el balcón del palacio, donde se reencontró con su doble. Alina le pidió a la princesa sus viejos DVD y algunas historietas. Después cambiaron sus vestidos y volvieron cada una a su vida de siempre.</w:t>
      </w:r>
    </w:p>
    <w:p w:rsidR="00844E92" w:rsidRPr="00805233" w:rsidRDefault="00844E92" w:rsidP="00844E92">
      <w:pPr>
        <w:spacing w:after="0"/>
        <w:jc w:val="right"/>
        <w:rPr>
          <w:rFonts w:ascii="Arial" w:hAnsi="Arial" w:cs="Arial"/>
          <w:color w:val="1F4E79" w:themeColor="accent1" w:themeShade="80"/>
          <w:sz w:val="20"/>
          <w:szCs w:val="20"/>
          <w:lang w:val="es-MX"/>
        </w:rPr>
      </w:pPr>
      <w:r w:rsidRPr="00805233">
        <w:rPr>
          <w:rFonts w:ascii="Arial" w:hAnsi="Arial" w:cs="Arial"/>
          <w:color w:val="1F4E79" w:themeColor="accent1" w:themeShade="80"/>
          <w:sz w:val="20"/>
          <w:szCs w:val="20"/>
          <w:lang w:val="es-AR"/>
        </w:rPr>
        <w:t>Patricia Suárez</w:t>
      </w:r>
    </w:p>
    <w:p w:rsidR="00844E92" w:rsidRPr="00623C10" w:rsidRDefault="00844E92" w:rsidP="00844E92">
      <w:pPr>
        <w:spacing w:after="0"/>
        <w:rPr>
          <w:rFonts w:ascii="Arial" w:hAnsi="Arial" w:cs="Arial"/>
          <w:b/>
          <w:lang w:val="es-AR"/>
        </w:rPr>
      </w:pPr>
      <w:r w:rsidRPr="00623C10">
        <w:rPr>
          <w:rFonts w:ascii="Arial" w:hAnsi="Arial" w:cs="Arial"/>
          <w:b/>
          <w:lang w:val="es-AR"/>
        </w:rPr>
        <w:sym w:font="Wingdings" w:char="F04A"/>
      </w:r>
      <w:r w:rsidRPr="00623C10">
        <w:rPr>
          <w:rFonts w:ascii="Arial" w:hAnsi="Arial" w:cs="Arial"/>
          <w:b/>
          <w:lang w:val="es-AR"/>
        </w:rPr>
        <w:t xml:space="preserve"> </w:t>
      </w:r>
      <w:r w:rsidR="00623C10">
        <w:rPr>
          <w:rFonts w:ascii="Arial" w:hAnsi="Arial" w:cs="Arial"/>
          <w:b/>
          <w:lang w:val="es-AR"/>
        </w:rPr>
        <w:t xml:space="preserve">2 </w:t>
      </w:r>
      <w:r w:rsidRPr="00623C10">
        <w:rPr>
          <w:rFonts w:ascii="Arial" w:hAnsi="Arial" w:cs="Arial"/>
          <w:b/>
          <w:lang w:val="es-AR"/>
        </w:rPr>
        <w:t>Respondemos para ver si comprendimos lo que leímos: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b/>
          <w:lang w:val="es-AR"/>
        </w:rPr>
        <w:t>a ¿Quiénes son las protagonistas del cuento?</w:t>
      </w:r>
      <w:r w:rsidR="00623C10">
        <w:rPr>
          <w:rFonts w:ascii="Arial" w:hAnsi="Arial" w:cs="Arial"/>
          <w:lang w:val="es-AR"/>
        </w:rPr>
        <w:t xml:space="preserve"> ..……………………………………………………….</w:t>
      </w:r>
      <w:r w:rsidRPr="00623C10">
        <w:rPr>
          <w:rFonts w:ascii="Arial" w:hAnsi="Arial" w:cs="Arial"/>
          <w:lang w:val="es-AR"/>
        </w:rPr>
        <w:t>………</w:t>
      </w:r>
    </w:p>
    <w:p w:rsidR="00623C10" w:rsidRPr="00623C10" w:rsidRDefault="00623C10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</w:t>
      </w:r>
    </w:p>
    <w:p w:rsidR="00844E92" w:rsidRPr="00623C10" w:rsidRDefault="00844E92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b/>
          <w:lang w:val="es-AR"/>
        </w:rPr>
        <w:t>b ¿En qué lugares transcurre la historia?</w:t>
      </w:r>
      <w:r w:rsidR="00623C10">
        <w:rPr>
          <w:rFonts w:ascii="Arial" w:hAnsi="Arial" w:cs="Arial"/>
          <w:lang w:val="es-AR"/>
        </w:rPr>
        <w:t xml:space="preserve"> ………………………</w:t>
      </w:r>
      <w:r w:rsidRPr="00623C10">
        <w:rPr>
          <w:rFonts w:ascii="Arial" w:hAnsi="Arial" w:cs="Arial"/>
          <w:lang w:val="es-AR"/>
        </w:rPr>
        <w:t>……………..………………………………..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b/>
          <w:lang w:val="es-AR"/>
        </w:rPr>
        <w:t>c ¿En qué tiempo sucede la historia?</w:t>
      </w:r>
      <w:r w:rsidRPr="00623C10">
        <w:rPr>
          <w:rFonts w:ascii="Arial" w:hAnsi="Arial" w:cs="Arial"/>
          <w:lang w:val="es-AR"/>
        </w:rPr>
        <w:t xml:space="preserve"> </w:t>
      </w:r>
      <w:r w:rsidRPr="00623C10">
        <w:rPr>
          <w:rFonts w:ascii="Arial" w:hAnsi="Arial" w:cs="Arial"/>
          <w:sz w:val="16"/>
          <w:lang w:val="es-AR"/>
        </w:rPr>
        <w:t xml:space="preserve">(En </w:t>
      </w:r>
      <w:r w:rsidR="00623C10" w:rsidRPr="00623C10">
        <w:rPr>
          <w:rFonts w:ascii="Arial" w:hAnsi="Arial" w:cs="Arial"/>
          <w:sz w:val="16"/>
          <w:lang w:val="es-AR"/>
        </w:rPr>
        <w:t>el pasado</w:t>
      </w:r>
      <w:r w:rsidRPr="00623C10">
        <w:rPr>
          <w:rFonts w:ascii="Arial" w:hAnsi="Arial" w:cs="Arial"/>
          <w:sz w:val="16"/>
          <w:lang w:val="es-AR"/>
        </w:rPr>
        <w:t xml:space="preserve"> o en la actualidad) </w:t>
      </w:r>
      <w:r w:rsidRPr="00623C10">
        <w:rPr>
          <w:rFonts w:ascii="Arial" w:hAnsi="Arial" w:cs="Arial"/>
          <w:lang w:val="es-AR"/>
        </w:rPr>
        <w:t>...……</w:t>
      </w:r>
      <w:r w:rsidR="00623C10">
        <w:rPr>
          <w:rFonts w:ascii="Arial" w:hAnsi="Arial" w:cs="Arial"/>
          <w:lang w:val="es-AR"/>
        </w:rPr>
        <w:t>………………...………………………</w:t>
      </w:r>
    </w:p>
    <w:p w:rsidR="00623C10" w:rsidRPr="00623C10" w:rsidRDefault="00623C10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b/>
          <w:lang w:val="es-AR"/>
        </w:rPr>
        <w:t>d ¿Qué te hizo darte cuenta?</w:t>
      </w:r>
      <w:r w:rsidRPr="00623C10">
        <w:rPr>
          <w:rFonts w:ascii="Arial" w:hAnsi="Arial" w:cs="Arial"/>
          <w:lang w:val="es-AR"/>
        </w:rPr>
        <w:t xml:space="preserve"> ………………………………………………………………</w:t>
      </w:r>
      <w:r w:rsidR="00623C10">
        <w:rPr>
          <w:rFonts w:ascii="Arial" w:hAnsi="Arial" w:cs="Arial"/>
          <w:lang w:val="es-AR"/>
        </w:rPr>
        <w:t>..</w:t>
      </w:r>
      <w:r w:rsidRPr="00623C10">
        <w:rPr>
          <w:rFonts w:ascii="Arial" w:hAnsi="Arial" w:cs="Arial"/>
          <w:lang w:val="es-AR"/>
        </w:rPr>
        <w:t>………………………..</w:t>
      </w:r>
    </w:p>
    <w:p w:rsidR="00623C10" w:rsidRPr="00623C10" w:rsidRDefault="00623C10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proofErr w:type="spellStart"/>
      <w:r w:rsidRPr="00623C10">
        <w:rPr>
          <w:rFonts w:ascii="Arial" w:hAnsi="Arial" w:cs="Arial"/>
          <w:b/>
          <w:lang w:val="es-AR"/>
        </w:rPr>
        <w:t>e</w:t>
      </w:r>
      <w:proofErr w:type="spellEnd"/>
      <w:r w:rsidRPr="00623C10">
        <w:rPr>
          <w:rFonts w:ascii="Arial" w:hAnsi="Arial" w:cs="Arial"/>
          <w:b/>
          <w:lang w:val="es-AR"/>
        </w:rPr>
        <w:t xml:space="preserve"> Alina, es la doble de la princesa ¿De quién te gustaría ser el doble o la doble?</w:t>
      </w:r>
      <w:r w:rsidRPr="00623C10">
        <w:rPr>
          <w:rFonts w:ascii="Arial" w:hAnsi="Arial" w:cs="Arial"/>
          <w:lang w:val="es-AR"/>
        </w:rPr>
        <w:t xml:space="preserve"> ……</w:t>
      </w:r>
      <w:r w:rsidR="00623C10">
        <w:rPr>
          <w:rFonts w:ascii="Arial" w:hAnsi="Arial" w:cs="Arial"/>
          <w:lang w:val="es-AR"/>
        </w:rPr>
        <w:t>.…………………</w:t>
      </w:r>
    </w:p>
    <w:p w:rsidR="00623C10" w:rsidRPr="00623C10" w:rsidRDefault="00623C10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b/>
          <w:lang w:val="es-AR"/>
        </w:rPr>
        <w:t>¿Por qué? ¿Qué harías?</w:t>
      </w:r>
      <w:r w:rsidR="00623C10">
        <w:rPr>
          <w:rFonts w:ascii="Arial" w:hAnsi="Arial" w:cs="Arial"/>
          <w:lang w:val="es-AR"/>
        </w:rPr>
        <w:t xml:space="preserve"> ………………………………..</w:t>
      </w:r>
      <w:r w:rsidRPr="00623C10">
        <w:rPr>
          <w:rFonts w:ascii="Arial" w:hAnsi="Arial" w:cs="Arial"/>
          <w:lang w:val="es-AR"/>
        </w:rPr>
        <w:t>……………………………………………………………</w:t>
      </w:r>
    </w:p>
    <w:p w:rsidR="00623C10" w:rsidRPr="00623C10" w:rsidRDefault="00623C10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……………………………………………………………………………………………………………………………..</w:t>
      </w:r>
    </w:p>
    <w:p w:rsidR="00844E92" w:rsidRPr="00623C10" w:rsidRDefault="00844E92" w:rsidP="00844E92">
      <w:pPr>
        <w:spacing w:after="0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lang w:val="es-AR"/>
        </w:rPr>
        <w:t xml:space="preserve">f </w:t>
      </w:r>
      <w:r w:rsidRPr="00623C10">
        <w:rPr>
          <w:rFonts w:ascii="Arial" w:hAnsi="Arial" w:cs="Arial"/>
          <w:b/>
          <w:lang w:val="es-AR"/>
        </w:rPr>
        <w:t>¿Habías acertado de qué trataba el cuento?</w:t>
      </w:r>
      <w:r w:rsidRPr="00623C10">
        <w:rPr>
          <w:rFonts w:ascii="Arial" w:hAnsi="Arial" w:cs="Arial"/>
          <w:lang w:val="es-AR"/>
        </w:rPr>
        <w:t xml:space="preserve"> ………………………………………………</w:t>
      </w:r>
      <w:r w:rsidR="00623C10">
        <w:rPr>
          <w:rFonts w:ascii="Arial" w:hAnsi="Arial" w:cs="Arial"/>
          <w:lang w:val="es-AR"/>
        </w:rPr>
        <w:t>...………...</w:t>
      </w:r>
      <w:r w:rsidRPr="00623C10">
        <w:rPr>
          <w:rFonts w:ascii="Arial" w:hAnsi="Arial" w:cs="Arial"/>
          <w:lang w:val="es-AR"/>
        </w:rPr>
        <w:t>……….</w:t>
      </w:r>
    </w:p>
    <w:p w:rsidR="00844E92" w:rsidRPr="00623C10" w:rsidRDefault="00844E92" w:rsidP="00844E92">
      <w:pPr>
        <w:spacing w:after="0"/>
        <w:rPr>
          <w:rFonts w:ascii="Arial" w:hAnsi="Arial" w:cs="Arial"/>
          <w:b/>
          <w:lang w:val="es-AR"/>
        </w:rPr>
      </w:pPr>
      <w:r w:rsidRPr="00623C10">
        <w:rPr>
          <w:rFonts w:ascii="Arial" w:hAnsi="Arial" w:cs="Arial"/>
          <w:b/>
          <w:lang w:val="es-AR"/>
        </w:rPr>
        <w:t xml:space="preserve">g Si los gansos no se hubieran llevado a la princesa Zara de vuelta al palacio ¿Qué otro final habría tenido este cuento? </w:t>
      </w:r>
    </w:p>
    <w:p w:rsidR="00844E92" w:rsidRPr="00623C10" w:rsidRDefault="00844E92" w:rsidP="00844E92">
      <w:pPr>
        <w:spacing w:after="0" w:line="360" w:lineRule="auto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……………………………………………………………………………………………………………………………..</w:t>
      </w:r>
    </w:p>
    <w:p w:rsidR="00844E92" w:rsidRDefault="00844E92" w:rsidP="00844E92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……………………………………………………………………………………………………………………………..</w:t>
      </w:r>
    </w:p>
    <w:p w:rsidR="00844E92" w:rsidRDefault="00844E92" w:rsidP="00844E92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……………………………………………………………………………………………………………………………..</w:t>
      </w:r>
    </w:p>
    <w:p w:rsidR="00623C10" w:rsidRDefault="00844E92" w:rsidP="00844E92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……………………………………………………………………………………………………………………………..</w:t>
      </w:r>
    </w:p>
    <w:p w:rsidR="00844E92" w:rsidRPr="00623C10" w:rsidRDefault="00623C10" w:rsidP="00844E92">
      <w:pPr>
        <w:spacing w:after="0" w:line="360" w:lineRule="auto"/>
        <w:rPr>
          <w:rFonts w:ascii="Arial" w:hAnsi="Arial" w:cs="Arial"/>
          <w:lang w:val="es-AR"/>
        </w:rPr>
      </w:pPr>
      <w:r w:rsidRPr="00623C10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B91AC" wp14:editId="6F503B90">
                <wp:simplePos x="0" y="0"/>
                <wp:positionH relativeFrom="column">
                  <wp:posOffset>2550695</wp:posOffset>
                </wp:positionH>
                <wp:positionV relativeFrom="paragraph">
                  <wp:posOffset>-144379</wp:posOffset>
                </wp:positionV>
                <wp:extent cx="4330598" cy="2141187"/>
                <wp:effectExtent l="0" t="0" r="13335" b="12065"/>
                <wp:wrapNone/>
                <wp:docPr id="241" name="Rectángulo redondead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598" cy="2141187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DC96B" id="Rectángulo redondeado 241" o:spid="_x0000_s1026" style="position:absolute;margin-left:200.85pt;margin-top:-11.35pt;width:341pt;height:1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TBnAIAAHMFAAAOAAAAZHJzL2Uyb0RvYy54bWysVEtu2zAQ3RfoHQjuG0m2EydG5MBIkKJA&#10;kARJiqxpirSFUhx2SP96m56lF+uQkhU39arohuJo3nz5Zi6vto1ha4W+Blvy4iTnTFkJVW0XJf/6&#10;cvvpnDMfhK2EAatKvlOeX00/frjcuIkawBJMpZCRE+snG1fyZQhukmVeLlUj/Ak4ZUmpARsRSMRF&#10;VqHYkPfGZIM8P8s2gJVDkMp7+nvTKvk0+ddayfCgtVeBmZJTbiGdmM55PLPppZgsULhlLbs0xD9k&#10;0YjaUtDe1Y0Igq2w/stVU0sEDzqcSGgy0LqWKtVA1RT5u2qel8KpVAs1x7u+Tf7/uZX360dkdVXy&#10;wajgzIqGHumJ2vbrp12sDDBUFdhKiQpYRFC/Ns5PyOzZPWInebrG4rcam/ilstg29XjX91htA5P0&#10;czQc5qcXxApJukExKorzcfSavZk79OGzgobFS8kRVraKKaUGi/WdDy1+j4shjWWbkg+L8WlCeTB1&#10;dVsbE3UeF/Nrg2wtiATjfJjP0rtTxAMYScZSGrG6tp50CzujWv9PSlOfqIJBGyEyVPVuhZTKhrOu&#10;EmMJHc00pdAbFscMTUhNpfAdNpqpxNzeMD9m+GfE3iJFBRt646a2gMccVN/6yC1+X31bcyx/DtWO&#10;6IHQzo138ramN7kTPjwKpEGhkaLhDw90aAP0AtDdOFsC/jj2P+KJv6TlbEODV3L/fSVQcWa+WGL2&#10;RTEaxUlNwuh0PCABDzXzQ41dNddAz0rcpezSNeKD2V81QvNKO2IWo5JKWEmxSy4D7oXr0C4E2jJS&#10;zWYJRtPpRLizz05G57GrkW4v21eBriNmIE7fw35IxeQdNVtstLQwWwXQdeLtW1+7ftNkJ/p3Wyiu&#10;jkM5od525fQ3AAAA//8DAFBLAwQUAAYACAAAACEA+NeikuMAAAAMAQAADwAAAGRycy9kb3ducmV2&#10;LnhtbEyPTUvEMBCG74L/IYzgRXaTdj9ca9NFBIW1IOzqweO0iW0xmZQmu9v+e7Mnvb3DPLzzTL4d&#10;rWEnPfjOkYRkLoBpqp3qqJHw+fEy2wDzAUmhcaQlTNrDtri+yjFT7kx7fTqEhsUS8hlKaEPoM859&#10;3WqLfu56TXH37QaLIY5Dw9WA51huDU+FWHOLHcULLfb6udX1z+FoJexpZx4qj+upxLvy63XalW/v&#10;Kylvb8anR2BBj+EPhot+VIciOlXuSMozI2EpkvuISpilaQwXQmwWMVUSFslyBbzI+f8nil8AAAD/&#10;/wMAUEsBAi0AFAAGAAgAAAAhALaDOJL+AAAA4QEAABMAAAAAAAAAAAAAAAAAAAAAAFtDb250ZW50&#10;X1R5cGVzXS54bWxQSwECLQAUAAYACAAAACEAOP0h/9YAAACUAQAACwAAAAAAAAAAAAAAAAAvAQAA&#10;X3JlbHMvLnJlbHNQSwECLQAUAAYACAAAACEA087EwZwCAABzBQAADgAAAAAAAAAAAAAAAAAuAgAA&#10;ZHJzL2Uyb0RvYy54bWxQSwECLQAUAAYACAAAACEA+NeikuMAAAAMAQAADwAAAAAAAAAAAAAAAAD2&#10;BAAAZHJzL2Rvd25yZXYueG1sUEsFBgAAAAAEAAQA8wAAAAYGAAAAAA==&#10;" fillcolor="white [3201]" strokecolor="#7030a0" strokeweight=".25pt">
                <v:stroke joinstyle="miter"/>
              </v:roundrect>
            </w:pict>
          </mc:Fallback>
        </mc:AlternateContent>
      </w:r>
      <w:r w:rsidR="00844E92" w:rsidRPr="00623C10">
        <w:rPr>
          <w:rFonts w:ascii="Arial" w:hAnsi="Arial" w:cs="Arial"/>
          <w:b/>
          <w:lang w:val="es-AR"/>
        </w:rPr>
        <w:t>h Dibuja tu parte favorita del cuento</w:t>
      </w:r>
      <w:r w:rsidR="00844E92" w:rsidRPr="00623C10">
        <w:rPr>
          <w:rFonts w:ascii="Arial" w:hAnsi="Arial" w:cs="Arial"/>
          <w:lang w:val="es-AR"/>
        </w:rPr>
        <w:t>.</w:t>
      </w:r>
    </w:p>
    <w:p w:rsidR="00844E92" w:rsidRPr="00623C10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Pr="00623C10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421BBC" w:rsidRDefault="00421BBC" w:rsidP="00844E92">
      <w:pPr>
        <w:spacing w:after="0"/>
        <w:rPr>
          <w:rFonts w:ascii="Arial" w:hAnsi="Arial" w:cs="Arial"/>
          <w:lang w:val="es-AR"/>
        </w:rPr>
      </w:pPr>
    </w:p>
    <w:p w:rsidR="00421BBC" w:rsidRDefault="00421BBC" w:rsidP="00844E92">
      <w:pPr>
        <w:spacing w:after="0"/>
        <w:rPr>
          <w:rFonts w:ascii="Arial" w:hAnsi="Arial" w:cs="Arial"/>
          <w:lang w:val="es-AR"/>
        </w:rPr>
      </w:pPr>
    </w:p>
    <w:p w:rsidR="00421BBC" w:rsidRDefault="00421BBC" w:rsidP="00844E92">
      <w:pPr>
        <w:spacing w:after="0"/>
        <w:rPr>
          <w:rFonts w:ascii="Arial" w:hAnsi="Arial" w:cs="Arial"/>
          <w:lang w:val="es-AR"/>
        </w:rPr>
      </w:pPr>
    </w:p>
    <w:p w:rsidR="00421BBC" w:rsidRDefault="00421BBC" w:rsidP="00844E92">
      <w:pPr>
        <w:spacing w:after="0"/>
        <w:rPr>
          <w:rFonts w:ascii="Arial" w:hAnsi="Arial" w:cs="Arial"/>
          <w:lang w:val="es-AR"/>
        </w:rPr>
      </w:pPr>
    </w:p>
    <w:p w:rsidR="00421BBC" w:rsidRDefault="00421BBC" w:rsidP="00844E92">
      <w:pPr>
        <w:spacing w:after="0"/>
        <w:rPr>
          <w:rFonts w:ascii="Arial" w:hAnsi="Arial" w:cs="Arial"/>
          <w:lang w:val="es-AR"/>
        </w:rPr>
      </w:pPr>
    </w:p>
    <w:p w:rsidR="00421BBC" w:rsidRDefault="00421BBC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color w:val="CC00CC"/>
          <w:lang w:val="es-AR"/>
        </w:rPr>
        <w:t xml:space="preserve">PASOS PARA </w:t>
      </w:r>
      <w:r w:rsidRPr="00B00CC3">
        <w:rPr>
          <w:rFonts w:ascii="Arial" w:hAnsi="Arial" w:cs="Arial"/>
          <w:color w:val="CC00CC"/>
          <w:lang w:val="es-AR"/>
        </w:rPr>
        <w:t>RESOLVER</w:t>
      </w:r>
      <w:r>
        <w:rPr>
          <w:rFonts w:ascii="Arial" w:hAnsi="Arial" w:cs="Arial"/>
          <w:color w:val="CC00CC"/>
          <w:lang w:val="es-AR"/>
        </w:rPr>
        <w:t xml:space="preserve"> PROBLEMAS</w:t>
      </w:r>
    </w:p>
    <w:p w:rsidR="00844E92" w:rsidRPr="00623C10" w:rsidRDefault="00623C10" w:rsidP="00844E92">
      <w:pPr>
        <w:spacing w:after="0"/>
        <w:rPr>
          <w:rFonts w:ascii="Arial" w:hAnsi="Arial" w:cs="Arial"/>
          <w:b/>
          <w:lang w:val="es-AR"/>
        </w:rPr>
      </w:pPr>
      <w:r w:rsidRPr="00623C10">
        <w:rPr>
          <w:rFonts w:ascii="Arial" w:hAnsi="Arial" w:cs="Arial"/>
          <w:b/>
          <w:lang w:val="es-AR"/>
        </w:rPr>
        <w:sym w:font="Wingdings" w:char="F04A"/>
      </w:r>
      <w:r w:rsidRPr="00623C10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 xml:space="preserve">3 </w:t>
      </w:r>
      <w:r w:rsidR="00844E92" w:rsidRPr="00623C10">
        <w:rPr>
          <w:rFonts w:ascii="Arial" w:hAnsi="Arial" w:cs="Arial"/>
          <w:b/>
          <w:lang w:val="es-AR"/>
        </w:rPr>
        <w:t>Hay muchas situaciones problemáticas para resolver en el campo y en la ciudad, pero para eso Zara y Alina tiene que recordar estos pasos:</w:t>
      </w:r>
    </w:p>
    <w:p w:rsidR="00844E92" w:rsidRPr="00B00CC3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1.</w:t>
      </w:r>
      <w:r w:rsidRPr="00B00CC3">
        <w:rPr>
          <w:rFonts w:ascii="Arial" w:hAnsi="Arial" w:cs="Arial"/>
          <w:lang w:val="es-AR"/>
        </w:rPr>
        <w:t>LEE DESPACIO EL ENUNCI</w:t>
      </w:r>
      <w:r>
        <w:rPr>
          <w:rFonts w:ascii="Arial" w:hAnsi="Arial" w:cs="Arial"/>
          <w:lang w:val="es-AR"/>
        </w:rPr>
        <w:t>A</w:t>
      </w:r>
      <w:r w:rsidRPr="00B00CC3">
        <w:rPr>
          <w:rFonts w:ascii="Arial" w:hAnsi="Arial" w:cs="Arial"/>
          <w:lang w:val="es-AR"/>
        </w:rPr>
        <w:t>DO</w:t>
      </w:r>
      <w:r>
        <w:rPr>
          <w:rFonts w:ascii="Arial" w:hAnsi="Arial" w:cs="Arial"/>
          <w:lang w:val="es-AR"/>
        </w:rPr>
        <w:t>: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Lo más importante es entender el problema, por eso tienes que leerlo despacio y comprenderlo. Léelo tantas veces como sea necesario, hasta que lo comprendas.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2.ESCRIBE LOS DATOS: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Una vez comprendido el problema, subraya con color los datos en el enunciado y transcríbelos en el casillero de los datos.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3.RESUELVE LA O LAS OPERACIONES: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Una vez comprendido el problema y extraídos los datos, tienes que usar esos datos para hacer las operaciones. Resuélvelas si es necesario con “la casita” para que seas prolijo.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4.ESCRIBE LA RESPUESTA: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Responde de manera clara y completa la pregunta que te pide el problema, indicando qué es cada resultado que obtuviste.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687FDD" wp14:editId="7DFE0312">
            <wp:simplePos x="0" y="0"/>
            <wp:positionH relativeFrom="column">
              <wp:posOffset>4848045</wp:posOffset>
            </wp:positionH>
            <wp:positionV relativeFrom="paragraph">
              <wp:posOffset>126688</wp:posOffset>
            </wp:positionV>
            <wp:extent cx="1250315" cy="1147314"/>
            <wp:effectExtent l="0" t="0" r="6985" b="0"/>
            <wp:wrapNone/>
            <wp:docPr id="224" name="Imagen 224" descr="Resultado de imagen de pasos para resolver un problema matem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asos para resolver un problema matemá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45" t="53137" r="3628" b="19383"/>
                    <a:stretch/>
                  </pic:blipFill>
                  <pic:spPr bwMode="auto">
                    <a:xfrm>
                      <a:off x="0" y="0"/>
                      <a:ext cx="1252158" cy="11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4C8B5D1" wp14:editId="72F3C919">
            <wp:simplePos x="0" y="0"/>
            <wp:positionH relativeFrom="column">
              <wp:posOffset>3327253</wp:posOffset>
            </wp:positionH>
            <wp:positionV relativeFrom="paragraph">
              <wp:posOffset>82858</wp:posOffset>
            </wp:positionV>
            <wp:extent cx="1078080" cy="1188539"/>
            <wp:effectExtent l="0" t="0" r="8255" b="0"/>
            <wp:wrapNone/>
            <wp:docPr id="227" name="Imagen 227" descr="Resultado de imagen de pasos para resolver un problema matem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asos para resolver un problema matemá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" t="56533" r="80794" b="16998"/>
                    <a:stretch/>
                  </pic:blipFill>
                  <pic:spPr bwMode="auto">
                    <a:xfrm>
                      <a:off x="0" y="0"/>
                      <a:ext cx="1078244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76AA70" wp14:editId="1C7542F6">
            <wp:simplePos x="0" y="0"/>
            <wp:positionH relativeFrom="column">
              <wp:posOffset>1620022</wp:posOffset>
            </wp:positionH>
            <wp:positionV relativeFrom="paragraph">
              <wp:posOffset>82858</wp:posOffset>
            </wp:positionV>
            <wp:extent cx="1448240" cy="1188489"/>
            <wp:effectExtent l="0" t="0" r="0" b="0"/>
            <wp:wrapNone/>
            <wp:docPr id="226" name="Imagen 226" descr="Resultado de imagen de pasos para resolver un problema matem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asos para resolver un problema matemá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0" t="13577" r="25571" b="61526"/>
                    <a:stretch/>
                  </pic:blipFill>
                  <pic:spPr bwMode="auto">
                    <a:xfrm>
                      <a:off x="0" y="0"/>
                      <a:ext cx="1448521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969AA7" wp14:editId="01B7D6DB">
            <wp:simplePos x="0" y="0"/>
            <wp:positionH relativeFrom="column">
              <wp:posOffset>-145353</wp:posOffset>
            </wp:positionH>
            <wp:positionV relativeFrom="paragraph">
              <wp:posOffset>82858</wp:posOffset>
            </wp:positionV>
            <wp:extent cx="1421204" cy="1235838"/>
            <wp:effectExtent l="0" t="0" r="7620" b="2540"/>
            <wp:wrapNone/>
            <wp:docPr id="225" name="Imagen 225" descr="Resultado de imagen de pasos para resolver un problema matem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asos para resolver un problema matemá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" t="11798" r="77648" b="62307"/>
                    <a:stretch/>
                  </pic:blipFill>
                  <pic:spPr bwMode="auto">
                    <a:xfrm>
                      <a:off x="0" y="0"/>
                      <a:ext cx="1421787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A4F67" wp14:editId="7A84CC9A">
                <wp:simplePos x="0" y="0"/>
                <wp:positionH relativeFrom="column">
                  <wp:posOffset>3210971</wp:posOffset>
                </wp:positionH>
                <wp:positionV relativeFrom="paragraph">
                  <wp:posOffset>16336</wp:posOffset>
                </wp:positionV>
                <wp:extent cx="1448241" cy="607839"/>
                <wp:effectExtent l="0" t="0" r="0" b="1905"/>
                <wp:wrapNone/>
                <wp:docPr id="235" name="Cuadro de tex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241" cy="60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E92" w:rsidRPr="002D00D7" w:rsidRDefault="00844E92" w:rsidP="00844E9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lang w:val="es-MX"/>
                              </w:rPr>
                            </w:pP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lang w:val="es-MX"/>
                              </w:rPr>
                              <w:t>3</w:t>
                            </w:r>
                            <w:r w:rsidRPr="002D00D7"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lang w:val="es-MX"/>
                              </w:rPr>
                              <w:t xml:space="preserve">.Resuelvo la operación para obtener una </w:t>
                            </w: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lang w:val="es-MX"/>
                              </w:rPr>
                              <w:t>solución.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4F67" id="_x0000_t202" coordsize="21600,21600" o:spt="202" path="m,l,21600r21600,l21600,xe">
                <v:stroke joinstyle="miter"/>
                <v:path gradientshapeok="t" o:connecttype="rect"/>
              </v:shapetype>
              <v:shape id="Cuadro de texto 235" o:spid="_x0000_s1026" type="#_x0000_t202" style="position:absolute;margin-left:252.85pt;margin-top:1.3pt;width:114.05pt;height: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R6RwIAAIQEAAAOAAAAZHJzL2Uyb0RvYy54bWysVE1v2zAMvQ/YfxB0X+x8takRp8hSZBgQ&#10;tAXSoWdFlmIDsqhJSuzs14+SnTTtdhp2kUmReiQfSc/v21qRo7CuAp3T4SClRGgORaX3Of3xsv4y&#10;o8R5pgumQIucnoSj94vPn+aNycQISlCFsARBtMsak9PSe5MlieOlqJkbgBEajRJszTyqdp8UljWI&#10;XqtklKY3SQO2MBa4cA5vHzojXUR8KQX3T1I64YnKKebm42njuQtnspizbG+ZKSvep8H+IYuaVRqD&#10;XqAemGfkYKs/oOqKW3Ag/YBDnYCUFRexBqxmmH6oZlsyI2ItSI4zF5rc/4Plj8dnS6oip6PxlBLN&#10;amzS6sAKC6QQxIvWAwkmJKoxLkP/rcEXvv0KLTb8fO/wMtTfSluHL1ZG0I6Uny40Ixbh4dFkMhtN&#10;hpRwtN2kt7PxXYBJ3l4b6/w3ATUJQk4ttjGyy44b5zvXs0sI5kBVxbpSKiphdMRKWXJk2HTlY44I&#10;/s5LadJg8PE0jcAawvMOWWnMJdTa1RQk3+7anoAdFCes30I3Ss7wdYVJbpjzz8zi7GDJuA/+CQ+p&#10;AINAL1FSgv31t/vgjy1FKyUNzmJO3c8Ds4IS9V1js++QsTC8UZlMb0eo2GvL7tqiD/UKsHIkGLOL&#10;YvD36ixKC/Urrs0yREUT0xxj59SfxZXvNgTXjovlMjrhuBrmN3preIAOTIcWvLSvzJq+T2FaHuE8&#10;tSz70K7ON7zUsDx4kFXsZSC4Y7XnHUc9TkO/lmGXrvXo9fbzWPwGAAD//wMAUEsDBBQABgAIAAAA&#10;IQAQiLIk4AAAAAgBAAAPAAAAZHJzL2Rvd25yZXYueG1sTI9PT4NAFMTvJn6HzTPxYuxiCaUij8YY&#10;/yS9WVqNty37BCK7S9gt4Lf3edLjZCYzv8k3s+nESINvnUW4WUQgyFZOt7ZG2JdP12sQPiirVecs&#10;IXyTh01xfparTLvJvtK4C7XgEuszhdCE0GdS+qoho/zC9WTZ+3SDUYHlUEs9qInLTSeXUbSSRrWW&#10;FxrV00ND1dfuZBA+rur3rZ+fD1OcxP3jy1imb7pEvLyY7+9ABJrDXxh+8RkdCmY6upPVXnQISZSk&#10;HEVYrkCwn8YxXzki3K5jkEUu/x8ofgAAAP//AwBQSwECLQAUAAYACAAAACEAtoM4kv4AAADhAQAA&#10;EwAAAAAAAAAAAAAAAAAAAAAAW0NvbnRlbnRfVHlwZXNdLnhtbFBLAQItABQABgAIAAAAIQA4/SH/&#10;1gAAAJQBAAALAAAAAAAAAAAAAAAAAC8BAABfcmVscy8ucmVsc1BLAQItABQABgAIAAAAIQDKHwR6&#10;RwIAAIQEAAAOAAAAAAAAAAAAAAAAAC4CAABkcnMvZTJvRG9jLnhtbFBLAQItABQABgAIAAAAIQAQ&#10;iLIk4AAAAAgBAAAPAAAAAAAAAAAAAAAAAKEEAABkcnMvZG93bnJldi54bWxQSwUGAAAAAAQABADz&#10;AAAArgUAAAAA&#10;" fillcolor="white [3201]" stroked="f" strokeweight=".5pt">
                <v:textbox>
                  <w:txbxContent>
                    <w:p w:rsidR="00844E92" w:rsidRPr="002D00D7" w:rsidRDefault="00844E92" w:rsidP="00844E9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lang w:val="es-MX"/>
                        </w:rPr>
                      </w:pP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lang w:val="es-MX"/>
                        </w:rPr>
                        <w:t>3</w:t>
                      </w:r>
                      <w:r w:rsidRPr="002D00D7"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lang w:val="es-MX"/>
                        </w:rPr>
                        <w:t xml:space="preserve">.Resuelvo la operación para obtener una </w:t>
                      </w: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lang w:val="es-MX"/>
                        </w:rPr>
                        <w:t>solución.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A2AE4" wp14:editId="423C6098">
                <wp:simplePos x="0" y="0"/>
                <wp:positionH relativeFrom="column">
                  <wp:posOffset>4702050</wp:posOffset>
                </wp:positionH>
                <wp:positionV relativeFrom="paragraph">
                  <wp:posOffset>131199</wp:posOffset>
                </wp:positionV>
                <wp:extent cx="1604645" cy="448945"/>
                <wp:effectExtent l="0" t="0" r="0" b="8255"/>
                <wp:wrapNone/>
                <wp:docPr id="237" name="Cuadro de tex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E92" w:rsidRPr="002D00D7" w:rsidRDefault="00844E92" w:rsidP="00844E9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</w:pP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szCs w:val="18"/>
                                <w:lang w:val="es-MX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  <w:t xml:space="preserve">.Escribo una oración con la </w:t>
                            </w: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szCs w:val="18"/>
                                <w:lang w:val="es-MX"/>
                              </w:rPr>
                              <w:t>respuesta</w:t>
                            </w:r>
                            <w:r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2AE4" id="Cuadro de texto 237" o:spid="_x0000_s1027" type="#_x0000_t202" style="position:absolute;margin-left:370.25pt;margin-top:10.35pt;width:126.35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1VSwIAAIsEAAAOAAAAZHJzL2Uyb0RvYy54bWysVMFu2zAMvQ/YPwi6L3ZSJ22NOEWWIsOA&#10;oi2QDj0rspQYkERNUmJnXz9KTtK022nYRSZF6pF8JD2967Qie+F8A6aiw0FOiTAc6sZsKvrjZfnl&#10;hhIfmKmZAiMqehCe3s0+f5q2thQj2IKqhSMIYnzZ2opuQ7Bllnm+FZr5AVhh0CjBaRZQdZusdqxF&#10;dK2yUZ5PshZcbR1w4T3e3vdGOkv4UgoenqT0IhBVUcwtpNOlcx3PbDZl5cYxu234MQ32D1lo1hgM&#10;eoa6Z4GRnWv+gNINd+BBhgEHnYGUDRepBqxmmH+oZrVlVqRakBxvzzT5/wfLH/fPjjR1RUdX15QY&#10;prFJix2rHZBakCC6ACSakKjW+hL9VxZfhO4rdNjw073Hy1h/J52OX6yMoB0pP5xpRizC46NJXkyK&#10;MSUcbUVxc4sywmdvr63z4ZsATaJQUYdtTOyy/YMPvevJJQbzoJp62SiVlDg6YqEc2TNsugopRwR/&#10;56UMaSs6uRrnCdhAfN4jK4O5xFr7mqIUunWXSDrXu4b6gDQ46CfKW75sMNcH5sMzczhCWDmuRXjC&#10;QyrAWHCUKNmC+/W3++iPnUUrJS2OZEX9zx1zghL13WDPb4dFEWc4KcX4eoSKu7SsLy1mpxeABAxx&#10;AS1PYvQP6iRKB/oVt2ceo6KJGY6xKxpO4iL0i4Lbx8V8npxwai0LD2ZleYSOhMdOvHSvzNlju+LQ&#10;PMJpeFn5oWu9b3xpYL4LIJvU0shzz+qRfpz4NBTH7Ywrdaknr7d/yOw3AAAA//8DAFBLAwQUAAYA&#10;CAAAACEA57HIHuEAAAAJAQAADwAAAGRycy9kb3ducmV2LnhtbEyPTU+DQBCG7yb+h82YeDF2KbRi&#10;kaUxRm3izeJHvG3ZEYjsLGG3gP/e8aS3mcyTd5433862EyMOvnWkYLmIQCBVzrRUK3gpHy6vQfig&#10;yejOESr4Rg/b4vQk15lxEz3juA+14BDymVbQhNBnUvqqQav9wvVIfPt0g9WB16GWZtATh9tOxlF0&#10;Ja1uiT80use7Bquv/dEq+Lio35/8/Pg6Jeukv9+NZfpmSqXOz+bbGxAB5/AHw68+q0PBTgd3JONF&#10;pyBdRWtGFcRRCoKBzSaJQRx4WK5AFrn836D4AQAA//8DAFBLAQItABQABgAIAAAAIQC2gziS/gAA&#10;AOEBAAATAAAAAAAAAAAAAAAAAAAAAABbQ29udGVudF9UeXBlc10ueG1sUEsBAi0AFAAGAAgAAAAh&#10;ADj9If/WAAAAlAEAAAsAAAAAAAAAAAAAAAAALwEAAF9yZWxzLy5yZWxzUEsBAi0AFAAGAAgAAAAh&#10;ALpV/VVLAgAAiwQAAA4AAAAAAAAAAAAAAAAALgIAAGRycy9lMm9Eb2MueG1sUEsBAi0AFAAGAAgA&#10;AAAhAOexyB7hAAAACQEAAA8AAAAAAAAAAAAAAAAApQQAAGRycy9kb3ducmV2LnhtbFBLBQYAAAAA&#10;BAAEAPMAAACzBQAAAAA=&#10;" fillcolor="white [3201]" stroked="f" strokeweight=".5pt">
                <v:textbox>
                  <w:txbxContent>
                    <w:p w:rsidR="00844E92" w:rsidRPr="002D00D7" w:rsidRDefault="00844E92" w:rsidP="00844E9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</w:pP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szCs w:val="18"/>
                          <w:lang w:val="es-MX"/>
                        </w:rPr>
                        <w:t>4</w:t>
                      </w:r>
                      <w:r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  <w:t xml:space="preserve">.Escribo una oración con la </w:t>
                      </w: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szCs w:val="18"/>
                          <w:lang w:val="es-MX"/>
                        </w:rPr>
                        <w:t>respuesta</w:t>
                      </w:r>
                      <w:r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2730C" wp14:editId="7314664D">
                <wp:simplePos x="0" y="0"/>
                <wp:positionH relativeFrom="column">
                  <wp:posOffset>1545590</wp:posOffset>
                </wp:positionH>
                <wp:positionV relativeFrom="paragraph">
                  <wp:posOffset>16135</wp:posOffset>
                </wp:positionV>
                <wp:extent cx="1604645" cy="448945"/>
                <wp:effectExtent l="0" t="0" r="0" b="8255"/>
                <wp:wrapNone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E92" w:rsidRPr="002D00D7" w:rsidRDefault="00844E92" w:rsidP="00844E9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</w:pP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szCs w:val="18"/>
                                <w:lang w:val="es-MX"/>
                              </w:rPr>
                              <w:t>2</w:t>
                            </w:r>
                            <w:r w:rsidRPr="002D00D7"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  <w:t xml:space="preserve">.Subrayo los </w:t>
                            </w: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szCs w:val="18"/>
                                <w:lang w:val="es-MX"/>
                              </w:rPr>
                              <w:t>datos</w:t>
                            </w:r>
                            <w:r w:rsidRPr="002D00D7"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  <w:t xml:space="preserve"> con color.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730C" id="Cuadro de texto 232" o:spid="_x0000_s1028" type="#_x0000_t202" style="position:absolute;margin-left:121.7pt;margin-top:1.25pt;width:126.35pt;height: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yjSgIAAIsEAAAOAAAAZHJzL2Uyb0RvYy54bWysVMFu2zAMvQ/YPwi6L3ZSJ2uNOEWWIsOA&#10;oC2QDj0rshQbkEVNUmJnXz9KjtOs22nYRSZF6pF8JD2/7xpFjsK6GnRBx6OUEqE5lLXeF/T7y/rT&#10;LSXOM10yBVoU9CQcvV98/DBvTS4mUIEqhSUIol3emoJW3ps8SRyvRMPcCIzQaJRgG+ZRtfuktKxF&#10;9EYlkzSdJS3Y0ljgwjm8feiNdBHxpRTcP0nphCeqoJibj6eN5y6cyWLO8r1lpqr5OQ32D1k0rNYY&#10;9AL1wDwjB1v/AdXU3IID6UccmgSkrLmINWA14/RdNduKGRFrQXKcudDk/h8sfzw+W1KXBZ3cTCjR&#10;rMEmrQ6stEBKQbzoPJBgQqJa43L03xp84bsv0GHDh3uHl6H+TtomfLEygnak/HShGbEID49maTbL&#10;ppRwtGXZ7R3KCJ+8vTbW+a8CGhKEglpsY2SXHTfO966DSwjmQNXlulYqKmF0xEpZcmTYdOVjjgj+&#10;m5fSpC3o7GaaRmAN4XmPrDTmEmrtawqS73ZdT9JQ7w7KE9JgoZ8oZ/i6xlw3zPlnZnGEsHJcC/+E&#10;h1SAseAsUVKB/fm3++CPnUUrJS2OZEHdjwOzghL1TWPP78ZZFmY4Ktn08wQVe23ZXVv0oVkBEjDG&#10;BTQ8isHfq0GUFppX3J5liIompjnGLqgfxJXvFwW3j4vlMjrh1BrmN3preIAOhIdOvHSvzJpzu8LQ&#10;PMIwvCx/17XeN7zUsDx4kHVsaeC5Z/VMP058HIrzdoaVutaj19s/ZPELAAD//wMAUEsDBBQABgAI&#10;AAAAIQAklxGD4QAAAAgBAAAPAAAAZHJzL2Rvd25yZXYueG1sTI/NTsMwEITvSLyDtUhcEHWapC2E&#10;OBVCQCVuNPyImxsvSUS8jmI3CW/PcoLbrGY0822+nW0nRhx860jBchGBQKqcaalW8FI+XF6B8EGT&#10;0Z0jVPCNHrbF6UmuM+MmesZxH2rBJeQzraAJoc+k9FWDVvuF65HY+3SD1YHPoZZm0BOX207GUbSW&#10;VrfEC43u8a7B6mt/tAo+Lur3Jz8/vk7JKunvd2O5eTOlUudn8+0NiIBz+AvDLz6jQ8FMB3ck40Wn&#10;IE6TlKMsViDYT6/XSxAHBZskBlnk8v8DxQ8AAAD//wMAUEsBAi0AFAAGAAgAAAAhALaDOJL+AAAA&#10;4QEAABMAAAAAAAAAAAAAAAAAAAAAAFtDb250ZW50X1R5cGVzXS54bWxQSwECLQAUAAYACAAAACEA&#10;OP0h/9YAAACUAQAACwAAAAAAAAAAAAAAAAAvAQAAX3JlbHMvLnJlbHNQSwECLQAUAAYACAAAACEA&#10;hxh8o0oCAACLBAAADgAAAAAAAAAAAAAAAAAuAgAAZHJzL2Uyb0RvYy54bWxQSwECLQAUAAYACAAA&#10;ACEAJJcRg+EAAAAIAQAADwAAAAAAAAAAAAAAAACkBAAAZHJzL2Rvd25yZXYueG1sUEsFBgAAAAAE&#10;AAQA8wAAALIFAAAAAA==&#10;" fillcolor="white [3201]" stroked="f" strokeweight=".5pt">
                <v:textbox>
                  <w:txbxContent>
                    <w:p w:rsidR="00844E92" w:rsidRPr="002D00D7" w:rsidRDefault="00844E92" w:rsidP="00844E9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</w:pP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szCs w:val="18"/>
                          <w:lang w:val="es-MX"/>
                        </w:rPr>
                        <w:t>2</w:t>
                      </w:r>
                      <w:r w:rsidRPr="002D00D7"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  <w:t xml:space="preserve">.Subrayo los </w:t>
                      </w: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szCs w:val="18"/>
                          <w:lang w:val="es-MX"/>
                        </w:rPr>
                        <w:t>datos</w:t>
                      </w:r>
                      <w:r w:rsidRPr="002D00D7"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  <w:t xml:space="preserve"> con color.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59B18" wp14:editId="1C3BE321">
                <wp:simplePos x="0" y="0"/>
                <wp:positionH relativeFrom="column">
                  <wp:posOffset>-208779</wp:posOffset>
                </wp:positionH>
                <wp:positionV relativeFrom="paragraph">
                  <wp:posOffset>58622</wp:posOffset>
                </wp:positionV>
                <wp:extent cx="1605915" cy="449272"/>
                <wp:effectExtent l="0" t="0" r="0" b="8255"/>
                <wp:wrapNone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449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E92" w:rsidRPr="0066152B" w:rsidRDefault="00844E92" w:rsidP="00844E9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F7F7F" w:themeColor="text1" w:themeTint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szCs w:val="18"/>
                                <w:lang w:val="es-MX"/>
                              </w:rPr>
                              <w:t>1</w:t>
                            </w:r>
                            <w:r w:rsidRPr="002D00D7"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  <w:t>.</w:t>
                            </w:r>
                            <w:r w:rsidRPr="002D00D7">
                              <w:rPr>
                                <w:rFonts w:ascii="Comic Sans MS" w:hAnsi="Comic Sans MS"/>
                                <w:color w:val="CC00CC"/>
                                <w:sz w:val="20"/>
                                <w:szCs w:val="18"/>
                                <w:lang w:val="es-MX"/>
                              </w:rPr>
                              <w:t>Leo</w:t>
                            </w:r>
                            <w:r w:rsidRPr="002D00D7">
                              <w:rPr>
                                <w:rFonts w:ascii="Comic Sans MS" w:hAnsi="Comic Sans MS"/>
                                <w:color w:val="7F7F7F" w:themeColor="text1" w:themeTint="80"/>
                                <w:sz w:val="20"/>
                                <w:szCs w:val="18"/>
                                <w:lang w:val="es-MX"/>
                              </w:rPr>
                              <w:t xml:space="preserve"> atentamente el enunciado del problema</w:t>
                            </w:r>
                            <w:r w:rsidRPr="0066152B">
                              <w:rPr>
                                <w:rFonts w:ascii="Comic Sans MS" w:hAnsi="Comic Sans MS"/>
                                <w:color w:val="7F7F7F" w:themeColor="text1" w:themeTint="8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9B18" id="Cuadro de texto 233" o:spid="_x0000_s1029" type="#_x0000_t202" style="position:absolute;margin-left:-16.45pt;margin-top:4.6pt;width:126.45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qzSwIAAIsEAAAOAAAAZHJzL2Uyb0RvYy54bWysVE1v2zAMvQ/YfxB0X+w4H12MOEWWIsOA&#10;oC2QDj0rshQbkEVNUmJnv36UnKRZt9Owi0yK1CP5SHp+3zWKHIV1NeiCDgcpJUJzKGu9L+j3l/Wn&#10;z5Q4z3TJFGhR0JNw9H7x8cO8NbnIoAJVCksQRLu8NQWtvDd5kjheiYa5ARih0SjBNsyjavdJaVmL&#10;6I1KsjSdJi3Y0ljgwjm8feiNdBHxpRTcP0nphCeqoJibj6eN5y6cyWLO8r1lpqr5OQ32D1k0rNYY&#10;9Ar1wDwjB1v/AdXU3IID6QccmgSkrLmINWA1w/RdNduKGRFrQXKcudLk/h8sfzw+W1KXBc1GI0o0&#10;a7BJqwMrLZBSEC86DySYkKjWuBz9twZf+O4LdNjwy73Dy1B/J20TvlgZQTtSfrrSjFiEh0fTdDIb&#10;TijhaBuPZ9ldFmCSt9fGOv9VQEOCUFCLbYzssuPG+d714hKCOVB1ua6VikoYHbFSlhwZNl35mCOC&#10;/+alNGkLOh1N0gisITzvkZXGXEKtfU1B8t2uiyRdedhBeUIaLPQT5Qxf15jrhjn/zCyOEFaOa+Gf&#10;8JAKMBacJUoqsD//dh/8sbNopaTFkSyo+3FgVlCivmns+Ww4HocZjsp4cpehYm8tu1uLPjQrQAKG&#10;uICGRzH4e3URpYXmFbdnGaKiiWmOsQvqL+LK94uC28fFchmdcGoN8xu9NTxAB8JDJ166V2bNuV1h&#10;aB7hMrwsf9e13je81LA8eJB1bGnguWf1TD9OfByK83aGlbrVo9fbP2TxCwAA//8DAFBLAwQUAAYA&#10;CAAAACEAaNw/ed8AAAAIAQAADwAAAGRycy9kb3ducmV2LnhtbEyPS0vEQBCE74L/YWjBi+xOzKLu&#10;xnQWER/gzY0PvM1m2iSY6QmZ2ST+e9uTnpqmiqqv8u3sOjXSEFrPCOfLBBRx5W3LNcJLeb9YgwrR&#10;sDWdZ0L4pgDb4vgoN5n1Ez/TuIu1khAOmUFoYuwzrUPVkDNh6Xti0T794EyUd6i1Hcwk4a7TaZJc&#10;amdalobG9HTbUPW1OziEj7P6/SnMD6/T6mLV3z2O5dWbLRFPT+aba1CR5vhnhl98QYdCmPb+wDao&#10;DmGxSjdiRdikoERPpQ7UHmEtVxe5/j+g+AEAAP//AwBQSwECLQAUAAYACAAAACEAtoM4kv4AAADh&#10;AQAAEwAAAAAAAAAAAAAAAAAAAAAAW0NvbnRlbnRfVHlwZXNdLnhtbFBLAQItABQABgAIAAAAIQA4&#10;/SH/1gAAAJQBAAALAAAAAAAAAAAAAAAAAC8BAABfcmVscy8ucmVsc1BLAQItABQABgAIAAAAIQDv&#10;cDqzSwIAAIsEAAAOAAAAAAAAAAAAAAAAAC4CAABkcnMvZTJvRG9jLnhtbFBLAQItABQABgAIAAAA&#10;IQBo3D953wAAAAgBAAAPAAAAAAAAAAAAAAAAAKUEAABkcnMvZG93bnJldi54bWxQSwUGAAAAAAQA&#10;BADzAAAAsQUAAAAA&#10;" fillcolor="white [3201]" stroked="f" strokeweight=".5pt">
                <v:textbox>
                  <w:txbxContent>
                    <w:p w:rsidR="00844E92" w:rsidRPr="0066152B" w:rsidRDefault="00844E92" w:rsidP="00844E9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F7F7F" w:themeColor="text1" w:themeTint="80"/>
                          <w:sz w:val="18"/>
                          <w:szCs w:val="18"/>
                          <w:lang w:val="es-MX"/>
                        </w:rPr>
                      </w:pP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szCs w:val="18"/>
                          <w:lang w:val="es-MX"/>
                        </w:rPr>
                        <w:t>1</w:t>
                      </w:r>
                      <w:r w:rsidRPr="002D00D7"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  <w:t>.</w:t>
                      </w:r>
                      <w:r w:rsidRPr="002D00D7">
                        <w:rPr>
                          <w:rFonts w:ascii="Comic Sans MS" w:hAnsi="Comic Sans MS"/>
                          <w:color w:val="CC00CC"/>
                          <w:sz w:val="20"/>
                          <w:szCs w:val="18"/>
                          <w:lang w:val="es-MX"/>
                        </w:rPr>
                        <w:t>Leo</w:t>
                      </w:r>
                      <w:r w:rsidRPr="002D00D7">
                        <w:rPr>
                          <w:rFonts w:ascii="Comic Sans MS" w:hAnsi="Comic Sans MS"/>
                          <w:color w:val="7F7F7F" w:themeColor="text1" w:themeTint="80"/>
                          <w:sz w:val="20"/>
                          <w:szCs w:val="18"/>
                          <w:lang w:val="es-MX"/>
                        </w:rPr>
                        <w:t xml:space="preserve"> atentamente el enunciado del problema</w:t>
                      </w:r>
                      <w:r w:rsidRPr="0066152B">
                        <w:rPr>
                          <w:rFonts w:ascii="Comic Sans MS" w:hAnsi="Comic Sans MS"/>
                          <w:color w:val="7F7F7F" w:themeColor="text1" w:themeTint="80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¿Qué operación realizar?</w:t>
      </w:r>
    </w:p>
    <w:p w:rsidR="00844E92" w:rsidRDefault="00844E92" w:rsidP="00844E92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Para eso tienes que encontrar la palabra clave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3119"/>
        <w:gridCol w:w="1559"/>
        <w:gridCol w:w="850"/>
        <w:gridCol w:w="1985"/>
      </w:tblGrid>
      <w:tr w:rsidR="00844E92" w:rsidTr="00A50E17">
        <w:tc>
          <w:tcPr>
            <w:tcW w:w="2972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Palabra clave</w:t>
            </w:r>
          </w:p>
        </w:tc>
        <w:tc>
          <w:tcPr>
            <w:tcW w:w="311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Preguntas</w:t>
            </w:r>
          </w:p>
        </w:tc>
        <w:tc>
          <w:tcPr>
            <w:tcW w:w="155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Operación</w:t>
            </w:r>
          </w:p>
        </w:tc>
        <w:tc>
          <w:tcPr>
            <w:tcW w:w="850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Signo</w:t>
            </w:r>
          </w:p>
        </w:tc>
        <w:tc>
          <w:tcPr>
            <w:tcW w:w="1985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Resultado</w:t>
            </w:r>
          </w:p>
        </w:tc>
      </w:tr>
      <w:tr w:rsidR="00844E92" w:rsidRPr="00805233" w:rsidTr="00A50E17">
        <w:tc>
          <w:tcPr>
            <w:tcW w:w="2972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Juntar – unir – poner – añadir –venir – comprar – me regalaron – me dan – adquirir -</w:t>
            </w:r>
          </w:p>
        </w:tc>
        <w:tc>
          <w:tcPr>
            <w:tcW w:w="311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¿Cuánto tienes entre…?</w:t>
            </w:r>
          </w:p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¿Cuánto es el total?</w:t>
            </w:r>
          </w:p>
        </w:tc>
        <w:tc>
          <w:tcPr>
            <w:tcW w:w="155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Suma</w:t>
            </w:r>
          </w:p>
        </w:tc>
        <w:tc>
          <w:tcPr>
            <w:tcW w:w="850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+</w:t>
            </w:r>
          </w:p>
        </w:tc>
        <w:tc>
          <w:tcPr>
            <w:tcW w:w="1985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Como resultado da un número mayor</w:t>
            </w:r>
          </w:p>
        </w:tc>
      </w:tr>
      <w:tr w:rsidR="00844E92" w:rsidRPr="00805233" w:rsidTr="00A50E17">
        <w:tc>
          <w:tcPr>
            <w:tcW w:w="2972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Quitar – irse – gastar – comer – perder – romper – prestar – dar – regalar – se van – separar -</w:t>
            </w:r>
          </w:p>
        </w:tc>
        <w:tc>
          <w:tcPr>
            <w:tcW w:w="311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¿Cuánto falta para?</w:t>
            </w:r>
          </w:p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¿Cuántos quedan? ¿Cuántos tiene </w:t>
            </w:r>
            <w:r w:rsidRPr="00AD5C72">
              <w:rPr>
                <w:rFonts w:ascii="Arial" w:hAnsi="Arial" w:cs="Arial"/>
                <w:lang w:val="es-AR"/>
              </w:rPr>
              <w:sym w:font="Wingdings" w:char="F04A"/>
            </w:r>
            <w:r>
              <w:rPr>
                <w:rFonts w:ascii="Arial" w:hAnsi="Arial" w:cs="Arial"/>
                <w:lang w:val="es-AR"/>
              </w:rPr>
              <w:t xml:space="preserve"> más que</w:t>
            </w:r>
            <w:r w:rsidR="00015408">
              <w:rPr>
                <w:rFonts w:ascii="Arial" w:hAnsi="Arial" w:cs="Arial"/>
                <w:lang w:val="es-AR"/>
              </w:rPr>
              <w:t>…</w:t>
            </w:r>
            <w:r>
              <w:rPr>
                <w:rFonts w:ascii="Arial" w:hAnsi="Arial" w:cs="Arial"/>
                <w:lang w:val="es-AR"/>
              </w:rPr>
              <w:t xml:space="preserve">? ¿Cuántos tiene </w:t>
            </w:r>
            <w:r w:rsidRPr="00AD5C72">
              <w:rPr>
                <w:rFonts w:ascii="Arial" w:hAnsi="Arial" w:cs="Arial"/>
                <w:lang w:val="es-AR"/>
              </w:rPr>
              <w:sym w:font="Wingdings" w:char="F04C"/>
            </w:r>
            <w:r>
              <w:rPr>
                <w:rFonts w:ascii="Arial" w:hAnsi="Arial" w:cs="Arial"/>
                <w:lang w:val="es-AR"/>
              </w:rPr>
              <w:t xml:space="preserve"> menos que</w:t>
            </w:r>
            <w:r w:rsidR="00015408">
              <w:rPr>
                <w:rFonts w:ascii="Arial" w:hAnsi="Arial" w:cs="Arial"/>
                <w:lang w:val="es-AR"/>
              </w:rPr>
              <w:t>…</w:t>
            </w:r>
            <w:bookmarkStart w:id="0" w:name="_GoBack"/>
            <w:bookmarkEnd w:id="0"/>
            <w:r>
              <w:rPr>
                <w:rFonts w:ascii="Arial" w:hAnsi="Arial" w:cs="Arial"/>
                <w:lang w:val="es-AR"/>
              </w:rPr>
              <w:t>?</w:t>
            </w:r>
          </w:p>
        </w:tc>
        <w:tc>
          <w:tcPr>
            <w:tcW w:w="155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Resta</w:t>
            </w:r>
          </w:p>
        </w:tc>
        <w:tc>
          <w:tcPr>
            <w:tcW w:w="850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-</w:t>
            </w:r>
          </w:p>
        </w:tc>
        <w:tc>
          <w:tcPr>
            <w:tcW w:w="1985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Como resultado da un número menor</w:t>
            </w:r>
          </w:p>
        </w:tc>
      </w:tr>
      <w:tr w:rsidR="00844E92" w:rsidRPr="00805233" w:rsidTr="00A50E17">
        <w:tc>
          <w:tcPr>
            <w:tcW w:w="2972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Juntar varias veces la misma cantidad – El doble de… - El triple de…</w:t>
            </w:r>
          </w:p>
        </w:tc>
        <w:tc>
          <w:tcPr>
            <w:tcW w:w="311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55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Multiplicación</w:t>
            </w:r>
          </w:p>
        </w:tc>
        <w:tc>
          <w:tcPr>
            <w:tcW w:w="850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X</w:t>
            </w:r>
          </w:p>
        </w:tc>
        <w:tc>
          <w:tcPr>
            <w:tcW w:w="1985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Como resultado da un número mayor</w:t>
            </w:r>
          </w:p>
        </w:tc>
      </w:tr>
      <w:tr w:rsidR="00844E92" w:rsidRPr="00805233" w:rsidTr="00A50E17">
        <w:tc>
          <w:tcPr>
            <w:tcW w:w="2972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Repartir en partes iguales – Distribuir – Cortar – Hacer grupos – Mitad – Tercio - Cuarto</w:t>
            </w:r>
          </w:p>
        </w:tc>
        <w:tc>
          <w:tcPr>
            <w:tcW w:w="311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¿De a cuantos le toca a cada una?</w:t>
            </w:r>
          </w:p>
        </w:tc>
        <w:tc>
          <w:tcPr>
            <w:tcW w:w="1559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División</w:t>
            </w:r>
          </w:p>
        </w:tc>
        <w:tc>
          <w:tcPr>
            <w:tcW w:w="850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:</w:t>
            </w:r>
          </w:p>
        </w:tc>
        <w:tc>
          <w:tcPr>
            <w:tcW w:w="1985" w:type="dxa"/>
            <w:vAlign w:val="center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Como resultado da un número menor</w:t>
            </w:r>
          </w:p>
        </w:tc>
      </w:tr>
    </w:tbl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Pr="00805233" w:rsidRDefault="00805233" w:rsidP="00844E92">
      <w:pPr>
        <w:spacing w:after="0"/>
        <w:rPr>
          <w:rFonts w:ascii="Arial" w:hAnsi="Arial" w:cs="Arial"/>
          <w:b/>
          <w:lang w:val="es-AR"/>
        </w:rPr>
      </w:pPr>
      <w:r w:rsidRPr="00805233">
        <w:rPr>
          <w:rFonts w:ascii="Arial" w:hAnsi="Arial" w:cs="Arial"/>
          <w:b/>
          <w:lang w:val="es-AR"/>
        </w:rPr>
        <w:sym w:font="Wingdings" w:char="F04A"/>
      </w:r>
      <w:r w:rsidRPr="00805233">
        <w:rPr>
          <w:rFonts w:ascii="Arial" w:hAnsi="Arial" w:cs="Arial"/>
          <w:b/>
          <w:lang w:val="es-AR"/>
        </w:rPr>
        <w:t xml:space="preserve"> 4. </w:t>
      </w:r>
      <w:r w:rsidR="00844E92" w:rsidRPr="00805233">
        <w:rPr>
          <w:rFonts w:ascii="Arial" w:hAnsi="Arial" w:cs="Arial"/>
          <w:b/>
          <w:lang w:val="es-AR"/>
        </w:rPr>
        <w:t>Ahora que conocemos bien los pasos y las palabras claves ayudemos a resolver</w:t>
      </w:r>
    </w:p>
    <w:p w:rsidR="00805233" w:rsidRPr="00805233" w:rsidRDefault="00805233" w:rsidP="00844E92">
      <w:pPr>
        <w:spacing w:after="0"/>
        <w:rPr>
          <w:rFonts w:ascii="Arial" w:hAnsi="Arial" w:cs="Arial"/>
          <w:b/>
          <w:lang w:val="es-AR"/>
        </w:rPr>
      </w:pPr>
    </w:p>
    <w:p w:rsidR="00844E92" w:rsidRPr="00805233" w:rsidRDefault="00805233" w:rsidP="00805233">
      <w:pPr>
        <w:spacing w:after="0"/>
        <w:rPr>
          <w:rFonts w:ascii="Arial" w:hAnsi="Arial" w:cs="Arial"/>
          <w:b/>
          <w:lang w:val="es-AR"/>
        </w:rPr>
      </w:pPr>
      <w:proofErr w:type="spellStart"/>
      <w:proofErr w:type="gramStart"/>
      <w:r>
        <w:rPr>
          <w:rFonts w:ascii="Arial" w:hAnsi="Arial" w:cs="Arial"/>
          <w:b/>
          <w:lang w:val="es-AR"/>
        </w:rPr>
        <w:t>a.</w:t>
      </w:r>
      <w:r w:rsidR="00844E92" w:rsidRPr="00805233">
        <w:rPr>
          <w:rFonts w:ascii="Arial" w:hAnsi="Arial" w:cs="Arial"/>
          <w:b/>
          <w:lang w:val="es-AR"/>
        </w:rPr>
        <w:t>Alina</w:t>
      </w:r>
      <w:proofErr w:type="spellEnd"/>
      <w:proofErr w:type="gramEnd"/>
      <w:r w:rsidR="00844E92" w:rsidRPr="00805233">
        <w:rPr>
          <w:rFonts w:ascii="Arial" w:hAnsi="Arial" w:cs="Arial"/>
          <w:b/>
          <w:lang w:val="es-AR"/>
        </w:rPr>
        <w:t xml:space="preserve"> tiene en su campo 587 vacas y 326 chanchitos, luego adquirió 784 gallinas ¿Cuántos animales tiene ahora en su campo?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44E92" w:rsidTr="00A50E17"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Datos</w:t>
            </w:r>
          </w:p>
        </w:tc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Solución</w:t>
            </w:r>
          </w:p>
        </w:tc>
        <w:tc>
          <w:tcPr>
            <w:tcW w:w="3486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Respuesta</w:t>
            </w:r>
          </w:p>
        </w:tc>
      </w:tr>
      <w:tr w:rsidR="00844E92" w:rsidTr="00A50E17">
        <w:tc>
          <w:tcPr>
            <w:tcW w:w="3485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</w:t>
            </w:r>
          </w:p>
        </w:tc>
        <w:tc>
          <w:tcPr>
            <w:tcW w:w="3485" w:type="dxa"/>
          </w:tcPr>
          <w:p w:rsidR="00844E92" w:rsidRDefault="00844E92" w:rsidP="00A50E17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3486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</w:tr>
    </w:tbl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Pr="00805233" w:rsidRDefault="00805233" w:rsidP="00844E92">
      <w:pPr>
        <w:spacing w:after="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</w:t>
      </w:r>
      <w:r w:rsidR="00844E92" w:rsidRPr="00805233">
        <w:rPr>
          <w:rFonts w:ascii="Arial" w:hAnsi="Arial" w:cs="Arial"/>
          <w:b/>
          <w:lang w:val="es-AR"/>
        </w:rPr>
        <w:t>.</w:t>
      </w:r>
      <w:r>
        <w:rPr>
          <w:rFonts w:ascii="Arial" w:hAnsi="Arial" w:cs="Arial"/>
          <w:b/>
          <w:lang w:val="es-AR"/>
        </w:rPr>
        <w:t xml:space="preserve"> </w:t>
      </w:r>
      <w:r w:rsidR="00844E92" w:rsidRPr="00805233">
        <w:rPr>
          <w:rFonts w:ascii="Arial" w:hAnsi="Arial" w:cs="Arial"/>
          <w:b/>
          <w:lang w:val="es-AR"/>
        </w:rPr>
        <w:t>Zara está organizando una fiesta en el palacio, espera que asistan 398 invitados y ya ha alquilado</w:t>
      </w:r>
    </w:p>
    <w:p w:rsidR="00844E92" w:rsidRPr="00805233" w:rsidRDefault="00844E92" w:rsidP="00844E92">
      <w:pPr>
        <w:spacing w:after="0"/>
        <w:rPr>
          <w:rFonts w:ascii="Arial" w:hAnsi="Arial" w:cs="Arial"/>
          <w:b/>
          <w:lang w:val="es-AR"/>
        </w:rPr>
      </w:pPr>
      <w:r w:rsidRPr="00805233">
        <w:rPr>
          <w:rFonts w:ascii="Arial" w:hAnsi="Arial" w:cs="Arial"/>
          <w:b/>
          <w:lang w:val="es-AR"/>
        </w:rPr>
        <w:t>170 sillas. ¿Cuántas sillas le falta alquilar?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44E92" w:rsidTr="00A50E17"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Datos</w:t>
            </w:r>
          </w:p>
        </w:tc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Solución</w:t>
            </w:r>
          </w:p>
        </w:tc>
        <w:tc>
          <w:tcPr>
            <w:tcW w:w="3486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Respuesta</w:t>
            </w:r>
          </w:p>
        </w:tc>
      </w:tr>
      <w:tr w:rsidR="00844E92" w:rsidTr="00A50E17">
        <w:tc>
          <w:tcPr>
            <w:tcW w:w="3485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</w:t>
            </w:r>
          </w:p>
        </w:tc>
        <w:tc>
          <w:tcPr>
            <w:tcW w:w="3485" w:type="dxa"/>
          </w:tcPr>
          <w:p w:rsidR="00844E92" w:rsidRDefault="00844E92" w:rsidP="00A50E17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3486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</w:tr>
    </w:tbl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Pr="00805233" w:rsidRDefault="00805233" w:rsidP="00844E92">
      <w:pPr>
        <w:spacing w:after="0"/>
        <w:rPr>
          <w:rFonts w:ascii="Arial" w:hAnsi="Arial" w:cs="Arial"/>
          <w:b/>
          <w:lang w:val="es-AR"/>
        </w:rPr>
      </w:pPr>
      <w:r w:rsidRPr="00805233">
        <w:rPr>
          <w:rFonts w:ascii="Arial" w:hAnsi="Arial" w:cs="Arial"/>
          <w:b/>
          <w:lang w:val="es-AR"/>
        </w:rPr>
        <w:t>c</w:t>
      </w:r>
      <w:r w:rsidR="00844E92" w:rsidRPr="00805233">
        <w:rPr>
          <w:rFonts w:ascii="Arial" w:hAnsi="Arial" w:cs="Arial"/>
          <w:b/>
          <w:lang w:val="es-AR"/>
        </w:rPr>
        <w:t>. Zara en su fiesta quiere ofrecer helados de crema. Si cada helado cuesta 5 pesos, ¿Cuántos pesos necesita para comprar 398 helados?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44E92" w:rsidTr="00A50E17"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Datos</w:t>
            </w:r>
          </w:p>
        </w:tc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Solución</w:t>
            </w:r>
          </w:p>
        </w:tc>
        <w:tc>
          <w:tcPr>
            <w:tcW w:w="3486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Respuesta</w:t>
            </w:r>
          </w:p>
        </w:tc>
      </w:tr>
      <w:tr w:rsidR="00844E92" w:rsidTr="00A50E17">
        <w:tc>
          <w:tcPr>
            <w:tcW w:w="3485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</w:t>
            </w:r>
          </w:p>
        </w:tc>
        <w:tc>
          <w:tcPr>
            <w:tcW w:w="3485" w:type="dxa"/>
          </w:tcPr>
          <w:p w:rsidR="00844E92" w:rsidRDefault="00844E92" w:rsidP="00A50E17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3486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</w:tr>
    </w:tbl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Pr="00805233" w:rsidRDefault="00805233" w:rsidP="00844E92">
      <w:pPr>
        <w:spacing w:after="0"/>
        <w:rPr>
          <w:rFonts w:ascii="Arial" w:hAnsi="Arial" w:cs="Arial"/>
          <w:b/>
          <w:lang w:val="es-AR"/>
        </w:rPr>
      </w:pPr>
      <w:r w:rsidRPr="00805233">
        <w:rPr>
          <w:rFonts w:ascii="Arial" w:hAnsi="Arial" w:cs="Arial"/>
          <w:b/>
          <w:lang w:val="es-AR"/>
        </w:rPr>
        <w:t>d</w:t>
      </w:r>
      <w:r w:rsidR="00844E92" w:rsidRPr="00805233">
        <w:rPr>
          <w:rFonts w:ascii="Arial" w:hAnsi="Arial" w:cs="Arial"/>
          <w:b/>
          <w:lang w:val="es-AR"/>
        </w:rPr>
        <w:t>.</w:t>
      </w:r>
      <w:r>
        <w:rPr>
          <w:rFonts w:ascii="Arial" w:hAnsi="Arial" w:cs="Arial"/>
          <w:b/>
          <w:lang w:val="es-AR"/>
        </w:rPr>
        <w:t xml:space="preserve"> </w:t>
      </w:r>
      <w:r w:rsidR="00844E92" w:rsidRPr="00805233">
        <w:rPr>
          <w:rFonts w:ascii="Arial" w:hAnsi="Arial" w:cs="Arial"/>
          <w:b/>
          <w:lang w:val="es-AR"/>
        </w:rPr>
        <w:t xml:space="preserve">Zara tiene 484 globos y quiere distribuirlos en </w:t>
      </w:r>
      <w:r w:rsidRPr="00805233">
        <w:rPr>
          <w:rFonts w:ascii="Arial" w:hAnsi="Arial" w:cs="Arial"/>
          <w:b/>
          <w:lang w:val="es-AR"/>
        </w:rPr>
        <w:t xml:space="preserve">las </w:t>
      </w:r>
      <w:r w:rsidR="00844E92" w:rsidRPr="00805233">
        <w:rPr>
          <w:rFonts w:ascii="Arial" w:hAnsi="Arial" w:cs="Arial"/>
          <w:b/>
          <w:lang w:val="es-AR"/>
        </w:rPr>
        <w:t xml:space="preserve">4 columnas del patio central donde se </w:t>
      </w:r>
      <w:r w:rsidRPr="00805233">
        <w:rPr>
          <w:rFonts w:ascii="Arial" w:hAnsi="Arial" w:cs="Arial"/>
          <w:b/>
          <w:lang w:val="es-AR"/>
        </w:rPr>
        <w:t>realizará</w:t>
      </w:r>
      <w:r w:rsidR="00844E92" w:rsidRPr="00805233">
        <w:rPr>
          <w:rFonts w:ascii="Arial" w:hAnsi="Arial" w:cs="Arial"/>
          <w:b/>
          <w:lang w:val="es-AR"/>
        </w:rPr>
        <w:t xml:space="preserve"> la fiesta de tal forma que en cada columna haya la misma cantidad de globos. ¿Cuántos globos pondrá en cada columna?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44E92" w:rsidTr="00A50E17"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Datos</w:t>
            </w:r>
          </w:p>
        </w:tc>
        <w:tc>
          <w:tcPr>
            <w:tcW w:w="3485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Solución</w:t>
            </w:r>
          </w:p>
        </w:tc>
        <w:tc>
          <w:tcPr>
            <w:tcW w:w="3486" w:type="dxa"/>
          </w:tcPr>
          <w:p w:rsidR="00844E92" w:rsidRDefault="00844E92" w:rsidP="00A50E17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Respuesta</w:t>
            </w:r>
          </w:p>
        </w:tc>
      </w:tr>
      <w:tr w:rsidR="00844E92" w:rsidTr="00A50E17">
        <w:tc>
          <w:tcPr>
            <w:tcW w:w="3485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</w:t>
            </w:r>
          </w:p>
        </w:tc>
        <w:tc>
          <w:tcPr>
            <w:tcW w:w="3485" w:type="dxa"/>
          </w:tcPr>
          <w:p w:rsidR="00844E92" w:rsidRDefault="00844E92" w:rsidP="00A50E17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3486" w:type="dxa"/>
          </w:tcPr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844E92" w:rsidRDefault="00844E92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</w:tr>
    </w:tbl>
    <w:p w:rsidR="00844E92" w:rsidRDefault="00844E92" w:rsidP="00844E92">
      <w:pPr>
        <w:spacing w:after="0"/>
        <w:rPr>
          <w:rFonts w:ascii="Arial" w:hAnsi="Arial" w:cs="Arial"/>
          <w:lang w:val="es-AR"/>
        </w:rPr>
      </w:pPr>
    </w:p>
    <w:p w:rsidR="00844E92" w:rsidRDefault="00844E92" w:rsidP="00844E92"/>
    <w:sectPr w:rsidR="00844E92" w:rsidSect="00844E9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1759B"/>
    <w:multiLevelType w:val="hybridMultilevel"/>
    <w:tmpl w:val="901291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A4836"/>
    <w:multiLevelType w:val="hybridMultilevel"/>
    <w:tmpl w:val="9D44C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2"/>
    <w:rsid w:val="00015408"/>
    <w:rsid w:val="00421BBC"/>
    <w:rsid w:val="004578B2"/>
    <w:rsid w:val="00623C10"/>
    <w:rsid w:val="00805233"/>
    <w:rsid w:val="00844E92"/>
    <w:rsid w:val="00C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A890"/>
  <w15:chartTrackingRefBased/>
  <w15:docId w15:val="{5B3B5111-D9EC-47B2-90D4-19392AB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E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2020-03-30T15:44:00Z</dcterms:created>
  <dcterms:modified xsi:type="dcterms:W3CDTF">2020-03-31T13:54:00Z</dcterms:modified>
</cp:coreProperties>
</file>