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jc w:val="center"/>
        <w:rPr>
          <w:rFonts w:asciiTheme="majorHAnsi" w:hAnsiTheme="majorHAnsi" w:cstheme="majorHAnsi"/>
          <w:color w:val="4C4C4C"/>
          <w:sz w:val="22"/>
          <w:szCs w:val="22"/>
        </w:rPr>
      </w:pPr>
      <w:r w:rsidRPr="00107237">
        <w:rPr>
          <w:rFonts w:asciiTheme="majorHAnsi" w:hAnsiTheme="majorHAnsi" w:cstheme="majorHAnsi"/>
          <w:b/>
          <w:color w:val="4C4C4C"/>
          <w:sz w:val="22"/>
          <w:szCs w:val="22"/>
          <w:u w:val="single"/>
        </w:rPr>
        <w:t xml:space="preserve">CATEQUESIS   </w:t>
      </w:r>
      <w:r w:rsidRPr="007408EA">
        <w:rPr>
          <w:rFonts w:asciiTheme="majorHAnsi" w:hAnsiTheme="majorHAnsi" w:cstheme="majorHAnsi"/>
          <w:color w:val="4C4C4C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color w:val="4C4C4C"/>
          <w:sz w:val="22"/>
          <w:szCs w:val="22"/>
        </w:rPr>
        <w:t xml:space="preserve">                       </w:t>
      </w:r>
      <w:r w:rsidRPr="007408EA">
        <w:rPr>
          <w:rFonts w:asciiTheme="majorHAnsi" w:hAnsiTheme="majorHAnsi" w:cstheme="majorHAnsi"/>
          <w:color w:val="4C4C4C"/>
          <w:sz w:val="22"/>
          <w:szCs w:val="22"/>
        </w:rPr>
        <w:t xml:space="preserve">        1</w:t>
      </w:r>
      <w:r>
        <w:rPr>
          <w:rFonts w:asciiTheme="majorHAnsi" w:hAnsiTheme="majorHAnsi" w:cstheme="majorHAnsi"/>
          <w:color w:val="4C4C4C"/>
          <w:sz w:val="22"/>
          <w:szCs w:val="22"/>
        </w:rPr>
        <w:t xml:space="preserve">4 </w:t>
      </w:r>
      <w:r w:rsidRPr="007408EA">
        <w:rPr>
          <w:rFonts w:asciiTheme="majorHAnsi" w:hAnsiTheme="majorHAnsi" w:cstheme="majorHAnsi"/>
          <w:color w:val="4C4C4C"/>
          <w:sz w:val="22"/>
          <w:szCs w:val="22"/>
        </w:rPr>
        <w:t>DE ABRIL DE 2020</w:t>
      </w:r>
    </w:p>
    <w:p w:rsidR="004E6D4B" w:rsidRPr="00107ECD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ajorHAnsi" w:hAnsiTheme="majorHAnsi" w:cstheme="majorHAnsi"/>
          <w:color w:val="4C4C4C"/>
          <w:sz w:val="22"/>
          <w:szCs w:val="22"/>
        </w:rPr>
      </w:pPr>
      <w:r>
        <w:rPr>
          <w:rFonts w:asciiTheme="majorHAnsi" w:hAnsiTheme="majorHAnsi" w:cstheme="majorHAnsi"/>
          <w:color w:val="4C4C4C"/>
          <w:sz w:val="22"/>
          <w:szCs w:val="22"/>
        </w:rPr>
        <w:t xml:space="preserve">                                                        </w:t>
      </w:r>
      <w:r w:rsidRPr="00107ECD">
        <w:rPr>
          <w:rFonts w:asciiTheme="majorHAnsi" w:hAnsiTheme="majorHAnsi" w:cstheme="majorHAnsi"/>
          <w:b/>
          <w:color w:val="4C4C4C"/>
          <w:sz w:val="22"/>
          <w:szCs w:val="22"/>
          <w:u w:val="single"/>
        </w:rPr>
        <w:t xml:space="preserve">LA BIBLIA: ANTIGUO TESTAMENTO-NOE                                                                                       </w:t>
      </w:r>
      <w:r w:rsidRPr="00107237">
        <w:rPr>
          <w:rFonts w:asciiTheme="majorHAnsi" w:hAnsiTheme="majorHAnsi" w:cstheme="majorHAnsi"/>
          <w:b/>
          <w:color w:val="4C4C4C"/>
          <w:sz w:val="22"/>
          <w:szCs w:val="22"/>
          <w:u w:val="single"/>
        </w:rPr>
        <w:t>HECHO VITAL</w:t>
      </w:r>
      <w:r>
        <w:rPr>
          <w:rFonts w:asciiTheme="majorHAnsi" w:hAnsiTheme="majorHAnsi" w:cstheme="majorHAnsi"/>
          <w:color w:val="4C4C4C"/>
          <w:sz w:val="22"/>
          <w:szCs w:val="22"/>
        </w:rPr>
        <w:t xml:space="preserve">: </w:t>
      </w:r>
      <w:r w:rsidRPr="00DD46AB">
        <w:rPr>
          <w:rFonts w:asciiTheme="majorHAnsi" w:hAnsiTheme="majorHAnsi" w:cstheme="majorHAnsi"/>
          <w:color w:val="4C4C4C"/>
          <w:sz w:val="20"/>
          <w:szCs w:val="20"/>
        </w:rPr>
        <w:t xml:space="preserve">     </w:t>
      </w:r>
      <w:r>
        <w:rPr>
          <w:rFonts w:asciiTheme="majorHAnsi" w:hAnsiTheme="majorHAnsi" w:cstheme="majorHAnsi"/>
          <w:color w:val="4C4C4C"/>
          <w:sz w:val="20"/>
          <w:szCs w:val="20"/>
        </w:rPr>
        <w:t xml:space="preserve">                                                         </w:t>
      </w:r>
      <w:r w:rsidRPr="00DD46AB">
        <w:rPr>
          <w:rFonts w:asciiTheme="majorHAnsi" w:hAnsiTheme="majorHAnsi" w:cstheme="majorHAnsi"/>
          <w:color w:val="4C4C4C"/>
          <w:sz w:val="20"/>
          <w:szCs w:val="20"/>
        </w:rPr>
        <w:t xml:space="preserve">                              </w:t>
      </w:r>
      <w:r>
        <w:rPr>
          <w:rFonts w:asciiTheme="majorHAnsi" w:hAnsiTheme="majorHAnsi" w:cstheme="majorHAnsi"/>
          <w:color w:val="4C4C4C"/>
          <w:sz w:val="20"/>
          <w:szCs w:val="20"/>
        </w:rPr>
        <w:t xml:space="preserve">                                                                   </w:t>
      </w:r>
      <w:r w:rsidRPr="00DD46AB">
        <w:rPr>
          <w:rFonts w:asciiTheme="majorHAnsi" w:hAnsiTheme="majorHAnsi" w:cstheme="majorHAnsi"/>
          <w:color w:val="4C4C4C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color w:val="4C4C4C"/>
          <w:sz w:val="20"/>
          <w:szCs w:val="20"/>
        </w:rPr>
        <w:t xml:space="preserve">                                                        </w:t>
      </w:r>
      <w:r w:rsidRPr="00DD46AB">
        <w:rPr>
          <w:rFonts w:asciiTheme="majorHAnsi" w:hAnsiTheme="majorHAnsi" w:cstheme="majorHAnsi"/>
          <w:color w:val="4C4C4C"/>
          <w:sz w:val="20"/>
          <w:szCs w:val="20"/>
        </w:rPr>
        <w:t xml:space="preserve">   </w:t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LES ESCRIBO ESTA CARTA PARA MANTENERNOS UNIDOS.                                                                                                      Y ESO ME HACE ACORDAR DE LA BIBLIA. ¿SE ACUERDAN? LA BIBLIA ES LA PALABRA DE DIOS, ES UNA CARTA QUE DIOS NOS ESCRIBE A NOSOTROS SUS HIJOS, EL AÑO ANTERIOR CONOCIMOS ALGO DEL NUEVO TESTAMENTO, ESTE AÑO CONOCEREMOS EL ANTIGUO TESTAMENTO, Y ¿SABEN UNA COSA? LES VOY A PRESENTAR A NOE, UNA PERSONA QUE TUVO QUE PASAR POR ALGO MUY PARECIDO A LO QUE AHORA ESTAMOS VIVIENDO NOSOTROS:</w:t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Calibri" w:hAnsi="Calibri" w:cs="Calibri"/>
          <w:noProof/>
        </w:rPr>
      </w:pPr>
      <w:r w:rsidRPr="00107237">
        <w:rPr>
          <w:rFonts w:ascii="Georgia" w:hAnsi="Georgia"/>
          <w:b/>
          <w:bCs/>
          <w:color w:val="3D3D3D"/>
          <w:sz w:val="20"/>
          <w:szCs w:val="20"/>
          <w:u w:val="single"/>
          <w:bdr w:val="none" w:sz="0" w:space="0" w:color="auto" w:frame="1"/>
        </w:rPr>
        <w:t xml:space="preserve">ILUMINACIÓN: </w:t>
      </w:r>
      <w:r>
        <w:rPr>
          <w:rFonts w:ascii="Georgia" w:hAnsi="Georgia"/>
          <w:b/>
          <w:bCs/>
          <w:color w:val="3D3D3D"/>
          <w:sz w:val="38"/>
          <w:szCs w:val="38"/>
          <w:bdr w:val="none" w:sz="0" w:space="0" w:color="auto" w:frame="1"/>
        </w:rPr>
        <w:t xml:space="preserve">                                                                                                  </w:t>
      </w:r>
    </w:p>
    <w:p w:rsidR="004E6D4B" w:rsidRPr="00107237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VAMOS A LEER: DEL PRIMER LIBRO DE LA BIBLIA: EL GÉNESIS CAPÍTULOS 7 Y 8</w:t>
      </w:r>
      <w:r>
        <w:rPr>
          <w:rFonts w:ascii="Georgia" w:hAnsi="Georgia"/>
          <w:b/>
          <w:bCs/>
          <w:color w:val="3D3D3D"/>
          <w:sz w:val="38"/>
          <w:szCs w:val="38"/>
          <w:bdr w:val="none" w:sz="0" w:space="0" w:color="auto" w:frame="1"/>
        </w:rPr>
        <w:t xml:space="preserve">                                                                                                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Entonces el S</w:t>
      </w:r>
      <w:r w:rsidRPr="00F90094">
        <w:rPr>
          <w:rFonts w:ascii="Georgia" w:hAnsi="Georgia"/>
          <w:smallCaps/>
          <w:color w:val="3D3D3D"/>
          <w:sz w:val="20"/>
          <w:szCs w:val="20"/>
          <w:bdr w:val="none" w:sz="0" w:space="0" w:color="auto" w:frame="1"/>
        </w:rPr>
        <w:t>eñor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 dijo a Noé: “Entra en el arca tú y todos los de tu casa; porque he visto que </w:t>
      </w:r>
      <w:r w:rsidRPr="00F90094">
        <w:rPr>
          <w:rFonts w:ascii="Georgia" w:hAnsi="Georgia"/>
          <w:i/>
          <w:iCs/>
          <w:color w:val="3D3D3D"/>
          <w:sz w:val="20"/>
          <w:szCs w:val="20"/>
          <w:bdr w:val="none" w:sz="0" w:space="0" w:color="auto" w:frame="1"/>
        </w:rPr>
        <w:t>sólo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tú eres justo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delante de Mí en esta generación.</w:t>
      </w:r>
      <w:r w:rsidRPr="00F90094">
        <w:rPr>
          <w:rFonts w:ascii="Source Sans Pro" w:hAnsi="Source Sans Pro"/>
          <w:color w:val="3D3D3D"/>
          <w:sz w:val="20"/>
          <w:szCs w:val="20"/>
        </w:rPr>
        <w:t>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“De todo animal limpio tomarás contigo siete parejas, el macho y su hemb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ra; …</w:t>
      </w:r>
      <w:r w:rsidRPr="00F90094">
        <w:rPr>
          <w:rFonts w:ascii="Source Sans Pro" w:hAnsi="Source Sans Pro"/>
          <w:color w:val="3D3D3D"/>
          <w:sz w:val="20"/>
          <w:szCs w:val="20"/>
        </w:rPr>
        <w:t>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“También de las aves del cielo, siete parejas, macho y hembra, para conservar viva la especie sobre la superficie de toda la tierra.</w:t>
      </w:r>
      <w:r w:rsidRPr="00F90094">
        <w:rPr>
          <w:rFonts w:ascii="Source Sans Pro" w:hAnsi="Source Sans Pro"/>
          <w:color w:val="3D3D3D"/>
          <w:sz w:val="20"/>
          <w:szCs w:val="20"/>
        </w:rPr>
        <w:t>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“Porque dentro de siete días Yo haré llover sobre la tierra cuarenta días y cuarenta noches, y borraré de la superficie de la tierra a todo ser viviente que he creado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.”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Y Noé hizo conforme a todo lo que el S</w:t>
      </w:r>
      <w:r w:rsidRPr="00F90094">
        <w:rPr>
          <w:rFonts w:ascii="Georgia" w:hAnsi="Georgia"/>
          <w:smallCaps/>
          <w:color w:val="3D3D3D"/>
          <w:sz w:val="20"/>
          <w:szCs w:val="20"/>
          <w:bdr w:val="none" w:sz="0" w:space="0" w:color="auto" w:frame="1"/>
        </w:rPr>
        <w:t>eñor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 le había mandado</w:t>
      </w:r>
      <w:r w:rsidRPr="003A20C7">
        <w:rPr>
          <w:rFonts w:ascii="Source Sans Pro" w:hAnsi="Source Sans Pro"/>
          <w:color w:val="0000FF"/>
          <w:sz w:val="20"/>
          <w:szCs w:val="20"/>
          <w:u w:val="single"/>
          <w:bdr w:val="none" w:sz="0" w:space="0" w:color="auto" w:frame="1"/>
          <w:vertAlign w:val="superscript"/>
        </w:rPr>
        <w:t>…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Entonces Noé entró en el arca, y con él sus hijos, su mujer y las mujeres de sus hijos, a causa de las aguas del diluvio.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De los animales limpios y de los animales que no son limpios, de las aves y de todo lo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 que se arrastra sobre la tierra,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entraron de dos en dos con Noé en el arca, macho y hembra, como Dios había ordenado a Noé.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Aconteció que a los 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siete días las aguas del diluvio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vinieron sobre la tierra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…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Y cayó la lluvia sobre la tierra por cuarenta días y cuarenta noches</w:t>
      </w:r>
      <w:r w:rsidRPr="003A20C7">
        <w:rPr>
          <w:rFonts w:ascii="Source Sans Pro" w:hAnsi="Source Sans Pro"/>
          <w:color w:val="0000FF"/>
          <w:sz w:val="20"/>
          <w:szCs w:val="20"/>
          <w:u w:val="single"/>
          <w:bdr w:val="none" w:sz="0" w:space="0" w:color="auto" w:frame="1"/>
          <w:vertAlign w:val="superscript"/>
        </w:rPr>
        <w:t xml:space="preserve">. 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En ese mismo día entró Noé en el arca, con Sem, Cam y Jafet, hijos de Noé, la mujer de Noé y las tres mujeres de sus hijos con ellos</w:t>
      </w:r>
      <w:r w:rsidRPr="003A20C7">
        <w:rPr>
          <w:rFonts w:ascii="Source Sans Pro" w:hAnsi="Source Sans Pro"/>
          <w:color w:val="0000FF"/>
          <w:sz w:val="20"/>
          <w:szCs w:val="20"/>
          <w:u w:val="single"/>
          <w:bdr w:val="none" w:sz="0" w:space="0" w:color="auto" w:frame="1"/>
          <w:vertAlign w:val="superscript"/>
        </w:rPr>
        <w:t xml:space="preserve">.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También entró toda fiera según su especie, todo ganado según su especie, todo reptil que se arrastra sobre la tierra según su especie, y toda ave según su especie, aves de toda clase.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Después el S</w:t>
      </w:r>
      <w:r w:rsidRPr="00F90094">
        <w:rPr>
          <w:rFonts w:ascii="Georgia" w:hAnsi="Georgia"/>
          <w:smallCaps/>
          <w:color w:val="3D3D3D"/>
          <w:sz w:val="20"/>
          <w:szCs w:val="20"/>
          <w:bdr w:val="none" w:sz="0" w:space="0" w:color="auto" w:frame="1"/>
        </w:rPr>
        <w:t>eñor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 cerró </w:t>
      </w:r>
      <w:r w:rsidRPr="00F90094">
        <w:rPr>
          <w:rFonts w:ascii="Georgia" w:hAnsi="Georgia"/>
          <w:i/>
          <w:iCs/>
          <w:color w:val="3D3D3D"/>
          <w:sz w:val="20"/>
          <w:szCs w:val="20"/>
          <w:bdr w:val="none" w:sz="0" w:space="0" w:color="auto" w:frame="1"/>
        </w:rPr>
        <w:t>la puerta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detrás de Noé.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Entonces vino el diluvio sobre la tierra por cuarenta días</w:t>
      </w:r>
      <w:r w:rsidRPr="003A20C7">
        <w:rPr>
          <w:rFonts w:ascii="Source Sans Pro" w:hAnsi="Source Sans Pro"/>
          <w:color w:val="0000FF"/>
          <w:sz w:val="20"/>
          <w:szCs w:val="20"/>
          <w:u w:val="single"/>
          <w:bdr w:val="none" w:sz="0" w:space="0" w:color="auto" w:frame="1"/>
          <w:vertAlign w:val="superscript"/>
        </w:rPr>
        <w:t xml:space="preserve">,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y las aguas crecieron y alzaron el arca, y ésta se elevó sobre la tierra.</w:t>
      </w:r>
      <w:r w:rsidRPr="00F90094">
        <w:rPr>
          <w:rFonts w:ascii="Source Sans Pro" w:hAnsi="Source Sans Pro"/>
          <w:color w:val="3D3D3D"/>
          <w:sz w:val="20"/>
          <w:szCs w:val="20"/>
        </w:rPr>
        <w:t>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Las aguas aumentaron y crecieron mucho sobre la tierra, y el arca flotaba sobre la superficie de las aguas.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Source Sans Pro" w:hAnsi="Source Sans Pro"/>
          <w:color w:val="3D3D3D"/>
          <w:sz w:val="20"/>
          <w:szCs w:val="20"/>
        </w:rPr>
        <w:t>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Las aguas continuaron aumentando más y más sobre la tierra, y fueron cubiertos todos los altos montes que hay debajo de todos los cielos.</w:t>
      </w:r>
      <w:r w:rsidRPr="003A20C7">
        <w:rPr>
          <w:rFonts w:ascii="Source Sans Pro" w:hAnsi="Source Sans Pro"/>
          <w:b/>
          <w:bCs/>
          <w:i/>
          <w:iCs/>
          <w:color w:val="3D3D3D"/>
          <w:sz w:val="20"/>
          <w:szCs w:val="20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Las aguas subieron 6.75 metros por encima de los montes</w:t>
      </w:r>
      <w:r>
        <w:rPr>
          <w:rFonts w:ascii="Source Sans Pro" w:hAnsi="Source Sans Pro"/>
          <w:color w:val="0000FF"/>
          <w:sz w:val="20"/>
          <w:szCs w:val="20"/>
          <w:u w:val="single"/>
          <w:bdr w:val="none" w:sz="0" w:space="0" w:color="auto" w:frame="1"/>
          <w:vertAlign w:val="superscript"/>
        </w:rPr>
        <w:t xml:space="preserve">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de</w:t>
      </w:r>
      <w:r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spués que habían sido cubiertos. 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Y pereció toda carne que se mueve sobre la tierra: aves, ganados, bestias, y todo lo que se mueve sobre la tierra, y todo ser humano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…</w:t>
      </w:r>
      <w:r w:rsidRPr="00F90094">
        <w:rPr>
          <w:rFonts w:ascii="Georgia" w:hAnsi="Georgia"/>
          <w:i/>
          <w:iCs/>
          <w:color w:val="3D3D3D"/>
          <w:sz w:val="20"/>
          <w:szCs w:val="20"/>
          <w:bdr w:val="none" w:sz="0" w:space="0" w:color="auto" w:frame="1"/>
        </w:rPr>
        <w:t>El S</w:t>
      </w:r>
      <w:r w:rsidRPr="00F90094">
        <w:rPr>
          <w:rFonts w:ascii="Georgia" w:hAnsi="Georgia"/>
          <w:i/>
          <w:iCs/>
          <w:smallCaps/>
          <w:color w:val="3D3D3D"/>
          <w:sz w:val="20"/>
          <w:szCs w:val="20"/>
          <w:bdr w:val="none" w:sz="0" w:space="0" w:color="auto" w:frame="1"/>
        </w:rPr>
        <w:t>eñor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 exterminó, pues, todo ser viviente que </w:t>
      </w:r>
      <w:r w:rsidRPr="00F90094">
        <w:rPr>
          <w:rFonts w:ascii="Georgia" w:hAnsi="Georgia"/>
          <w:i/>
          <w:iCs/>
          <w:color w:val="3D3D3D"/>
          <w:sz w:val="20"/>
          <w:szCs w:val="20"/>
          <w:bdr w:val="none" w:sz="0" w:space="0" w:color="auto" w:frame="1"/>
        </w:rPr>
        <w:t>había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sobre la superficie de la tierra. Desde el hombre hasta los ganados, los reptiles y las aves del cielo, fueron exterminados de la tierra. Sólo quedó Noé y los que </w:t>
      </w:r>
      <w:r w:rsidRPr="00F90094">
        <w:rPr>
          <w:rFonts w:ascii="Georgia" w:hAnsi="Georgia"/>
          <w:i/>
          <w:iCs/>
          <w:color w:val="3D3D3D"/>
          <w:sz w:val="20"/>
          <w:szCs w:val="20"/>
          <w:bdr w:val="none" w:sz="0" w:space="0" w:color="auto" w:frame="1"/>
        </w:rPr>
        <w:t>estaban 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con él en el arca</w:t>
      </w:r>
      <w:r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…</w:t>
      </w:r>
      <w:r w:rsidRPr="00F90094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>Las aguas prevalecieron sobre la tierra 150 días.</w:t>
      </w:r>
      <w:r w:rsidRPr="003A20C7">
        <w:rPr>
          <w:rFonts w:ascii="Georgia" w:hAnsi="Georgia"/>
          <w:color w:val="3D3D3D"/>
          <w:sz w:val="20"/>
          <w:szCs w:val="20"/>
          <w:bdr w:val="none" w:sz="0" w:space="0" w:color="auto" w:frame="1"/>
        </w:rPr>
        <w:t xml:space="preserve"> Dios sopló un viento sobre la tierra y las aguas comenzaron a bajar.     Dios dijo a Noé: “sal del arca con tu mujer, tus hijos y las mujeres de tus hijos. Saca también a todos los seres vivientes que están contigo. Luego Noé levantó un altar al Señor para agradecer y alabar a Dios. Y dijo el Señor:” nunca más volveré a maldecir al suelo por causa del hombre…Yo estableceré mi alianza con ustedes: Yo pongo mi arco en las nubes, como un signo de mí alianza con la tierra”.</w:t>
      </w:r>
    </w:p>
    <w:p w:rsidR="004E6D4B" w:rsidRDefault="004E6D4B" w:rsidP="004E6D4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D3D3D"/>
          <w:sz w:val="20"/>
          <w:szCs w:val="20"/>
          <w:bdr w:val="none" w:sz="0" w:space="0" w:color="auto" w:frame="1"/>
          <w:lang w:eastAsia="es-AR"/>
        </w:rPr>
      </w:pPr>
    </w:p>
    <w:p w:rsidR="004E6D4B" w:rsidRDefault="004E6D4B" w:rsidP="004E6D4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D3D3D"/>
          <w:sz w:val="20"/>
          <w:szCs w:val="20"/>
          <w:bdr w:val="none" w:sz="0" w:space="0" w:color="auto" w:frame="1"/>
          <w:lang w:eastAsia="es-AR"/>
        </w:rPr>
      </w:pPr>
      <w:r>
        <w:rPr>
          <w:rFonts w:ascii="Georgia" w:eastAsia="Times New Roman" w:hAnsi="Georgia" w:cs="Times New Roman"/>
          <w:color w:val="3D3D3D"/>
          <w:sz w:val="20"/>
          <w:szCs w:val="20"/>
          <w:bdr w:val="none" w:sz="0" w:space="0" w:color="auto" w:frame="1"/>
          <w:lang w:eastAsia="es-AR"/>
        </w:rPr>
        <w:t>Vieron: ellos también estuvieron en cuarentena. El Señor los bendijo y vivieron en paz, alabando y agradeciendo a Dios por su amor y su presencia.</w:t>
      </w:r>
    </w:p>
    <w:p w:rsidR="004E6D4B" w:rsidRDefault="004E6D4B" w:rsidP="004E6D4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D3D3D"/>
          <w:sz w:val="20"/>
          <w:szCs w:val="20"/>
          <w:bdr w:val="none" w:sz="0" w:space="0" w:color="auto" w:frame="1"/>
          <w:lang w:eastAsia="es-AR"/>
        </w:rPr>
      </w:pPr>
    </w:p>
    <w:p w:rsidR="004E6D4B" w:rsidRPr="00F90094" w:rsidRDefault="004E6D4B" w:rsidP="004E6D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D3D3D"/>
          <w:sz w:val="20"/>
          <w:szCs w:val="20"/>
          <w:lang w:eastAsia="es-AR"/>
        </w:rPr>
      </w:pPr>
      <w:r>
        <w:rPr>
          <w:rFonts w:ascii="Georgia" w:eastAsia="Times New Roman" w:hAnsi="Georgia" w:cs="Times New Roman"/>
          <w:color w:val="3D3D3D"/>
          <w:sz w:val="20"/>
          <w:szCs w:val="20"/>
          <w:bdr w:val="none" w:sz="0" w:space="0" w:color="auto" w:frame="1"/>
          <w:lang w:eastAsia="es-AR"/>
        </w:rPr>
        <w:t>ACTIVIDAD:                                                                                                                                                                                                                       1) En tú cuaderno/carpeta escribe la fecha de la Actividad, el título, el nombre del texto Bíblico: Génesis capítulos 7;8 y si puedes imprime el dibujo y coloréalo. Si no puedes, dibuja y píntalo.</w:t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Calibri" w:hAnsi="Calibri" w:cs="Calibri"/>
          <w:noProof/>
          <w:sz w:val="20"/>
          <w:szCs w:val="20"/>
        </w:rPr>
      </w:pP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Calibri" w:hAnsi="Calibri" w:cs="Calibri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3F9708" wp14:editId="2091BCD0">
            <wp:extent cx="6407150" cy="3647959"/>
            <wp:effectExtent l="0" t="0" r="0" b="0"/>
            <wp:docPr id="1" name="Imagen 1" descr="Comic de Noe y la paloma de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de Noe y la paloma de la p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2" cy="364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noProof/>
          <w:sz w:val="20"/>
          <w:szCs w:val="20"/>
        </w:rPr>
        <w:t xml:space="preserve">2) </w:t>
      </w:r>
      <w:r>
        <w:rPr>
          <w:rFonts w:ascii="Calibri" w:hAnsi="Calibri" w:cs="Calibri"/>
          <w:noProof/>
        </w:rPr>
        <w:t xml:space="preserve">TE INVITO A OBSERVAR </w:t>
      </w:r>
      <w:r w:rsidRPr="00107ECD">
        <w:rPr>
          <w:rFonts w:ascii="Calibri" w:hAnsi="Calibri" w:cs="Calibri"/>
          <w:noProof/>
        </w:rPr>
        <w:t>ESTE VIDEO</w:t>
      </w:r>
      <w:r>
        <w:rPr>
          <w:rFonts w:ascii="Calibri" w:hAnsi="Calibri" w:cs="Calibri"/>
          <w:noProof/>
          <w:sz w:val="20"/>
          <w:szCs w:val="20"/>
        </w:rPr>
        <w:t>:</w:t>
      </w:r>
      <w:r w:rsidRPr="00107237">
        <w:t xml:space="preserve"> </w:t>
      </w:r>
      <w:hyperlink r:id="rId5" w:history="1">
        <w:r w:rsidRPr="00EE3FC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https://www.youtube.com/watch?v=rY6VklkmPEw&amp;list=PLXXuA8uL3yicJ9FwsGp7Uoxb9qzCw5geB&amp;index=48</w:t>
        </w:r>
      </w:hyperlink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7237">
        <w:rPr>
          <w:rFonts w:asciiTheme="minorHAnsi" w:eastAsiaTheme="minorHAnsi" w:hAnsiTheme="minorHAnsi" w:cstheme="minorBidi"/>
          <w:sz w:val="22"/>
          <w:szCs w:val="22"/>
          <w:lang w:eastAsia="en-US"/>
        </w:rPr>
        <w:t>ESCRIBE EN TÚ CUADERNO/CARPETA LOS ANIMALES QUE NOMBRA LA CANCIÓN.</w:t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TENEMOS TODA ESTA SEMANA PARA LEER Y VOLVER A LEER, EL HECHO VITAL, LA ILUMNICACIÓN Y REALIZAR LAS ACTIVIDADES. ABRAZOS  </w:t>
      </w:r>
    </w:p>
    <w:p w:rsidR="004E6D4B" w:rsidRP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rFonts w:ascii="Georgia" w:hAnsi="Georgia" w:cs="Calibri"/>
          <w:noProof/>
          <w:sz w:val="20"/>
          <w:szCs w:val="20"/>
        </w:rPr>
        <w:t>COMPLETAR: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6D4B" w:rsidTr="006B6B57"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</w:rPr>
              <w:t>¿Te gustaron las actividades que hiciste?</w:t>
            </w:r>
          </w:p>
        </w:tc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  <w:tr w:rsidR="004E6D4B" w:rsidTr="006B6B57"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</w:rPr>
              <w:t>¿Recibiste ayuda para hacerla’</w:t>
            </w:r>
          </w:p>
        </w:tc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  <w:tr w:rsidR="004E6D4B" w:rsidTr="006B6B57"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</w:rPr>
              <w:t>¿Qué no entendiste dee las actividades?</w:t>
            </w:r>
          </w:p>
        </w:tc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  <w:tr w:rsidR="004E6D4B" w:rsidTr="006B6B57"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</w:rPr>
              <w:t>¿Qué dudas te quedaron?</w:t>
            </w:r>
          </w:p>
        </w:tc>
        <w:tc>
          <w:tcPr>
            <w:tcW w:w="5228" w:type="dxa"/>
          </w:tcPr>
          <w:p w:rsidR="004E6D4B" w:rsidRDefault="004E6D4B" w:rsidP="006B6B57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</w:tbl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Georgia" w:hAnsi="Georgia" w:cs="Calibri"/>
          <w:noProof/>
          <w:sz w:val="20"/>
          <w:szCs w:val="20"/>
        </w:rPr>
      </w:pPr>
      <w:r>
        <w:rPr>
          <w:rFonts w:ascii="Georgia" w:hAnsi="Georgia" w:cs="Calibri"/>
          <w:noProof/>
          <w:sz w:val="20"/>
          <w:szCs w:val="20"/>
        </w:rPr>
        <w:t xml:space="preserve">                        </w:t>
      </w:r>
    </w:p>
    <w:p w:rsid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Georgia" w:hAnsi="Georgia" w:cs="Calibri"/>
          <w:noProof/>
          <w:sz w:val="20"/>
          <w:szCs w:val="20"/>
        </w:rPr>
      </w:pPr>
      <w:r>
        <w:rPr>
          <w:rFonts w:ascii="Georgia" w:hAnsi="Georgia" w:cs="Calibri"/>
          <w:noProof/>
          <w:sz w:val="20"/>
          <w:szCs w:val="20"/>
        </w:rPr>
        <w:t>CORRECCIÓN DE TRABAJOS: Estimados Papás: toledocris2020gmail.com, es mi correo, allí deberán enviar las Actividades realizadas por sus hijos, para la corrección de los mismos. (pueden enviar un archivo o una foto).</w:t>
      </w:r>
    </w:p>
    <w:p w:rsidR="004E6D4B" w:rsidRPr="004E6D4B" w:rsidRDefault="004E6D4B" w:rsidP="004E6D4B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Georgia" w:hAnsi="Georgia" w:cs="Calibri"/>
          <w:noProof/>
          <w:sz w:val="20"/>
          <w:szCs w:val="20"/>
        </w:rPr>
      </w:pPr>
      <w:r>
        <w:rPr>
          <w:rFonts w:ascii="Georgia" w:hAnsi="Georgia" w:cs="Calibri"/>
          <w:noProof/>
          <w:sz w:val="20"/>
          <w:szCs w:val="20"/>
        </w:rPr>
        <w:t>Deben enviarla antes del 21 de Abril. Las consultas serán los días martes en el horario de 14:00 a 18:00hs.</w:t>
      </w:r>
      <w:r>
        <w:rPr>
          <w:rFonts w:ascii="Georgia" w:hAnsi="Georgia" w:cs="Calibri"/>
          <w:noProof/>
          <w:sz w:val="20"/>
          <w:szCs w:val="20"/>
        </w:rPr>
        <w:t xml:space="preserve"> </w:t>
      </w:r>
      <w:r>
        <w:rPr>
          <w:rFonts w:ascii="Georgia" w:hAnsi="Georgia" w:cs="Calibri"/>
          <w:noProof/>
          <w:sz w:val="20"/>
          <w:szCs w:val="20"/>
        </w:rPr>
        <w:t>GRACIAS. Y SON NUESTROS DESEOS: QUE HAYAN PASADO UN MUY FELIZ PASCUA DE RESURRECCIÓN.</w:t>
      </w:r>
    </w:p>
    <w:p w:rsidR="00353A44" w:rsidRDefault="00353A44">
      <w:bookmarkStart w:id="0" w:name="_GoBack"/>
      <w:bookmarkEnd w:id="0"/>
    </w:p>
    <w:sectPr w:rsidR="00353A44" w:rsidSect="004E6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B"/>
    <w:rsid w:val="00353A44"/>
    <w:rsid w:val="004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8C2"/>
  <w15:chartTrackingRefBased/>
  <w15:docId w15:val="{1B2FC029-5EF9-4E6B-9585-A9763C7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4E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6VklkmPEw&amp;list=PLXXuA8uL3yicJ9FwsGp7Uoxb9qzCw5geB&amp;index=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suarez</dc:creator>
  <cp:keywords/>
  <dc:description/>
  <cp:lastModifiedBy>rosario suarez</cp:lastModifiedBy>
  <cp:revision>1</cp:revision>
  <dcterms:created xsi:type="dcterms:W3CDTF">2020-04-13T17:54:00Z</dcterms:created>
  <dcterms:modified xsi:type="dcterms:W3CDTF">2020-04-13T18:03:00Z</dcterms:modified>
</cp:coreProperties>
</file>